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1D4E" w:rsidRPr="008C338F" w:rsidRDefault="00F11D4E" w:rsidP="00F11D4E">
      <w:pPr>
        <w:jc w:val="center"/>
        <w:rPr>
          <w:rFonts w:ascii="Century Gothic" w:hAnsi="Century Gothic"/>
          <w:b/>
          <w:bCs/>
          <w:sz w:val="140"/>
          <w:szCs w:val="140"/>
        </w:rPr>
      </w:pPr>
      <w:r w:rsidRPr="008C338F">
        <w:rPr>
          <w:rFonts w:ascii="Century Gothic" w:hAnsi="Century Gothic"/>
          <w:b/>
          <w:bCs/>
          <w:noProof/>
          <w:sz w:val="140"/>
          <w:szCs w:val="14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85D0F16" wp14:editId="65188559">
                <wp:simplePos x="0" y="0"/>
                <wp:positionH relativeFrom="column">
                  <wp:posOffset>-187325</wp:posOffset>
                </wp:positionH>
                <wp:positionV relativeFrom="paragraph">
                  <wp:posOffset>-15625</wp:posOffset>
                </wp:positionV>
                <wp:extent cx="7210268" cy="1244184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10268" cy="1244184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81CA93" id="Rectangle 9" o:spid="_x0000_s1026" style="position:absolute;margin-left:-14.75pt;margin-top:-1.25pt;width:567.75pt;height:97.9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" fillcolor="#f2f2f2 [3052]" stroked="f" strokeweight="1pt"/>
            </w:pict>
          </mc:Fallback>
        </mc:AlternateContent>
      </w:r>
      <w:r w:rsidRPr="008C338F">
        <w:rPr>
          <w:rFonts w:ascii="Century Gothic" w:hAnsi="Century Gothic"/>
          <w:b/>
          <w:bCs/>
          <w:sz w:val="140"/>
          <w:szCs w:val="140"/>
        </w:rPr>
        <w:t>REMEMBER</w:t>
      </w:r>
    </w:p>
    <w:tbl>
      <w:tblPr>
        <w:tblStyle w:val="TableGrid"/>
        <w:tblW w:w="0" w:type="auto"/>
        <w:tblInd w:w="180" w:type="dxa"/>
        <w:tblBorders>
          <w:top w:val="none" w:sz="0" w:space="0" w:color="auto"/>
          <w:left w:val="none" w:sz="0" w:space="0" w:color="auto"/>
          <w:bottom w:val="single" w:sz="36" w:space="0" w:color="D0CECE" w:themeColor="background2" w:themeShade="E6"/>
          <w:right w:val="none" w:sz="0" w:space="0" w:color="auto"/>
          <w:insideH w:val="single" w:sz="36" w:space="0" w:color="D0CECE" w:themeColor="background2" w:themeShade="E6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56"/>
        <w:gridCol w:w="6794"/>
      </w:tblGrid>
      <w:tr w:rsidR="00F11D4E" w:rsidRPr="003925CB" w:rsidTr="00F11D4E">
        <w:trPr>
          <w:trHeight w:val="2243"/>
        </w:trPr>
        <w:tc>
          <w:tcPr>
            <w:tcW w:w="3556" w:type="dxa"/>
            <w:vAlign w:val="center"/>
          </w:tcPr>
          <w:p w:rsidR="00F11D4E" w:rsidRPr="003925CB" w:rsidRDefault="00F11D4E" w:rsidP="00DE12BE">
            <w:pPr>
              <w:jc w:val="center"/>
              <w:rPr>
                <w:b/>
                <w:bCs/>
                <w:sz w:val="96"/>
                <w:szCs w:val="96"/>
              </w:rPr>
            </w:pPr>
            <w:bookmarkStart w:id="0" w:name="_Hlk50459220"/>
            <w:r w:rsidRPr="003925CB">
              <w:rPr>
                <w:noProof/>
                <w:sz w:val="16"/>
                <w:szCs w:val="16"/>
              </w:rPr>
              <w:drawing>
                <wp:inline distT="0" distB="0" distL="0" distR="0" wp14:anchorId="78C096AC" wp14:editId="0F61418B">
                  <wp:extent cx="1019332" cy="910606"/>
                  <wp:effectExtent l="0" t="0" r="9525" b="3810"/>
                  <wp:docPr id="5" name="Graphic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>
                            <a:extLst>
                              <a:ext uri="{96DAC541-7B7A-43D3-8B79-37D633B846F1}">
                                <asvg:svgBlip xmlns:asvg="http://schemas.microsoft.com/office/drawing/2016/SVG/main" r:embed="rId5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942" cy="9450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94" w:type="dxa"/>
            <w:vAlign w:val="center"/>
          </w:tcPr>
          <w:p w:rsidR="00F11D4E" w:rsidRPr="00D03AF3" w:rsidRDefault="00F11D4E" w:rsidP="00DE12BE">
            <w:pPr>
              <w:rPr>
                <w:rFonts w:ascii="Century Gothic" w:hAnsi="Century Gothic"/>
                <w:b/>
                <w:bCs/>
                <w:sz w:val="64"/>
                <w:szCs w:val="64"/>
              </w:rPr>
            </w:pPr>
            <w:r w:rsidRPr="00D03AF3">
              <w:rPr>
                <w:rFonts w:ascii="Century Gothic" w:hAnsi="Century Gothic"/>
                <w:b/>
                <w:bCs/>
                <w:sz w:val="64"/>
                <w:szCs w:val="64"/>
              </w:rPr>
              <w:t>SOCIAL DISTANCE</w:t>
            </w:r>
          </w:p>
          <w:p w:rsidR="00F11D4E" w:rsidRPr="003925CB" w:rsidRDefault="00F11D4E" w:rsidP="00DE12BE">
            <w:pPr>
              <w:rPr>
                <w:rFonts w:ascii="Century Gothic" w:hAnsi="Century Gothic"/>
                <w:sz w:val="52"/>
                <w:szCs w:val="52"/>
              </w:rPr>
            </w:pPr>
            <w:r w:rsidRPr="003925CB">
              <w:rPr>
                <w:rFonts w:ascii="Century Gothic" w:hAnsi="Century Gothic"/>
                <w:sz w:val="48"/>
                <w:szCs w:val="48"/>
              </w:rPr>
              <w:t>Stay 6 feet apart</w:t>
            </w:r>
          </w:p>
        </w:tc>
      </w:tr>
      <w:tr w:rsidR="00F11D4E" w:rsidRPr="003925CB" w:rsidTr="00F11D4E">
        <w:trPr>
          <w:trHeight w:val="2243"/>
        </w:trPr>
        <w:tc>
          <w:tcPr>
            <w:tcW w:w="3556" w:type="dxa"/>
            <w:vAlign w:val="center"/>
          </w:tcPr>
          <w:p w:rsidR="00F11D4E" w:rsidRPr="003925CB" w:rsidRDefault="00F11D4E" w:rsidP="00DE12BE">
            <w:pPr>
              <w:jc w:val="center"/>
              <w:rPr>
                <w:b/>
                <w:bCs/>
                <w:sz w:val="96"/>
                <w:szCs w:val="96"/>
              </w:rPr>
            </w:pPr>
            <w:r w:rsidRPr="003925CB">
              <w:rPr>
                <w:noProof/>
                <w:sz w:val="16"/>
                <w:szCs w:val="16"/>
              </w:rPr>
              <w:drawing>
                <wp:inline distT="0" distB="0" distL="0" distR="0" wp14:anchorId="211C2B1E" wp14:editId="50AEEB86">
                  <wp:extent cx="1094125" cy="780476"/>
                  <wp:effectExtent l="0" t="0" r="0" b="635"/>
                  <wp:docPr id="6" name="Graphic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">
                            <a:extLst>
                              <a:ext uri="{96DAC541-7B7A-43D3-8B79-37D633B846F1}">
                                <asvg:svgBlip xmlns:asvg="http://schemas.microsoft.com/office/drawing/2016/SVG/main" r:embed="rId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5285" cy="8241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94" w:type="dxa"/>
            <w:vAlign w:val="center"/>
          </w:tcPr>
          <w:p w:rsidR="00F11D4E" w:rsidRPr="00D03AF3" w:rsidRDefault="00F11D4E" w:rsidP="00DE12BE">
            <w:pPr>
              <w:rPr>
                <w:rFonts w:ascii="Century Gothic" w:hAnsi="Century Gothic"/>
                <w:b/>
                <w:bCs/>
                <w:sz w:val="64"/>
                <w:szCs w:val="64"/>
              </w:rPr>
            </w:pPr>
            <w:r w:rsidRPr="00D03AF3">
              <w:rPr>
                <w:rFonts w:ascii="Century Gothic" w:hAnsi="Century Gothic"/>
                <w:b/>
                <w:bCs/>
                <w:sz w:val="64"/>
                <w:szCs w:val="64"/>
              </w:rPr>
              <w:t>WEAR A FACE COVERING</w:t>
            </w:r>
          </w:p>
          <w:p w:rsidR="00F11D4E" w:rsidRPr="003925CB" w:rsidRDefault="00F11D4E" w:rsidP="00DE12BE">
            <w:pPr>
              <w:rPr>
                <w:rFonts w:ascii="Century Gothic" w:hAnsi="Century Gothic"/>
                <w:sz w:val="52"/>
                <w:szCs w:val="52"/>
              </w:rPr>
            </w:pPr>
            <w:r w:rsidRPr="003925CB">
              <w:rPr>
                <w:rFonts w:ascii="Century Gothic" w:hAnsi="Century Gothic"/>
                <w:sz w:val="48"/>
                <w:szCs w:val="48"/>
              </w:rPr>
              <w:t>Droplets spread</w:t>
            </w:r>
          </w:p>
        </w:tc>
      </w:tr>
      <w:tr w:rsidR="00F11D4E" w:rsidRPr="003925CB" w:rsidTr="00F11D4E">
        <w:trPr>
          <w:trHeight w:val="2243"/>
        </w:trPr>
        <w:tc>
          <w:tcPr>
            <w:tcW w:w="3556" w:type="dxa"/>
            <w:vAlign w:val="center"/>
          </w:tcPr>
          <w:p w:rsidR="00F11D4E" w:rsidRPr="003925CB" w:rsidRDefault="00F11D4E" w:rsidP="00DE12BE">
            <w:pPr>
              <w:jc w:val="center"/>
              <w:rPr>
                <w:b/>
                <w:bCs/>
                <w:sz w:val="96"/>
                <w:szCs w:val="96"/>
              </w:rPr>
            </w:pPr>
            <w:r w:rsidRPr="003925CB">
              <w:rPr>
                <w:noProof/>
                <w:sz w:val="16"/>
                <w:szCs w:val="16"/>
              </w:rPr>
              <w:drawing>
                <wp:inline distT="0" distB="0" distL="0" distR="0" wp14:anchorId="618E5469" wp14:editId="2C492D17">
                  <wp:extent cx="989236" cy="989236"/>
                  <wp:effectExtent l="0" t="0" r="1905" b="1905"/>
                  <wp:docPr id="7" name="Graphic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>
                            <a:extLst>
                              <a:ext uri="{96DAC541-7B7A-43D3-8B79-37D633B846F1}">
                                <asvg:svgBlip xmlns:asvg="http://schemas.microsoft.com/office/drawing/2016/SVG/main" r:embed="rId9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6832" cy="10268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94" w:type="dxa"/>
            <w:vAlign w:val="center"/>
          </w:tcPr>
          <w:p w:rsidR="00F11D4E" w:rsidRPr="00D03AF3" w:rsidRDefault="00F11D4E" w:rsidP="00DE12BE">
            <w:pPr>
              <w:rPr>
                <w:rFonts w:ascii="Century Gothic" w:hAnsi="Century Gothic"/>
                <w:b/>
                <w:bCs/>
                <w:sz w:val="64"/>
                <w:szCs w:val="64"/>
              </w:rPr>
            </w:pPr>
            <w:r w:rsidRPr="00D03AF3">
              <w:rPr>
                <w:rFonts w:ascii="Century Gothic" w:hAnsi="Century Gothic"/>
                <w:b/>
                <w:bCs/>
                <w:sz w:val="64"/>
                <w:szCs w:val="64"/>
              </w:rPr>
              <w:t>DON’T FEEL WELL?</w:t>
            </w:r>
          </w:p>
          <w:p w:rsidR="00F11D4E" w:rsidRPr="003925CB" w:rsidRDefault="00F11D4E" w:rsidP="00DE12BE">
            <w:pPr>
              <w:rPr>
                <w:rFonts w:ascii="Century Gothic" w:hAnsi="Century Gothic"/>
                <w:b/>
                <w:bCs/>
                <w:sz w:val="96"/>
                <w:szCs w:val="96"/>
              </w:rPr>
            </w:pPr>
            <w:r w:rsidRPr="003925CB">
              <w:rPr>
                <w:rFonts w:ascii="Century Gothic" w:hAnsi="Century Gothic"/>
                <w:sz w:val="48"/>
                <w:szCs w:val="48"/>
              </w:rPr>
              <w:t>Do not enter/stay home</w:t>
            </w:r>
          </w:p>
        </w:tc>
      </w:tr>
      <w:tr w:rsidR="00F11D4E" w:rsidRPr="003925CB" w:rsidTr="00F11D4E">
        <w:trPr>
          <w:trHeight w:val="2243"/>
        </w:trPr>
        <w:tc>
          <w:tcPr>
            <w:tcW w:w="3556" w:type="dxa"/>
            <w:vAlign w:val="center"/>
          </w:tcPr>
          <w:p w:rsidR="00F11D4E" w:rsidRPr="003925CB" w:rsidRDefault="00F11D4E" w:rsidP="00DE12BE">
            <w:pPr>
              <w:jc w:val="center"/>
              <w:rPr>
                <w:b/>
                <w:bCs/>
                <w:sz w:val="96"/>
                <w:szCs w:val="96"/>
              </w:rPr>
            </w:pPr>
            <w:r w:rsidRPr="003925CB">
              <w:rPr>
                <w:noProof/>
                <w:sz w:val="16"/>
                <w:szCs w:val="16"/>
              </w:rPr>
              <w:drawing>
                <wp:inline distT="0" distB="0" distL="0" distR="0" wp14:anchorId="0E53A93E" wp14:editId="3A9079DA">
                  <wp:extent cx="1015011" cy="1015011"/>
                  <wp:effectExtent l="133350" t="57150" r="90170" b="33020"/>
                  <wp:docPr id="8" name="Graphic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>
                            <a:extLst>
                              <a:ext uri="{96DAC541-7B7A-43D3-8B79-37D633B846F1}">
                                <asvg:svgBlip xmlns:asvg="http://schemas.microsoft.com/office/drawing/2016/SVG/main" r:embed="rId11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rot="2516563">
                            <a:off x="0" y="0"/>
                            <a:ext cx="1020194" cy="10201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94" w:type="dxa"/>
            <w:vAlign w:val="center"/>
          </w:tcPr>
          <w:p w:rsidR="00F11D4E" w:rsidRPr="00D03AF3" w:rsidRDefault="00F11D4E" w:rsidP="00DE12BE">
            <w:pPr>
              <w:rPr>
                <w:rFonts w:ascii="Century Gothic" w:hAnsi="Century Gothic"/>
                <w:b/>
                <w:bCs/>
                <w:sz w:val="64"/>
                <w:szCs w:val="64"/>
              </w:rPr>
            </w:pPr>
            <w:r w:rsidRPr="00D03AF3">
              <w:rPr>
                <w:rFonts w:ascii="Century Gothic" w:hAnsi="Century Gothic"/>
                <w:b/>
                <w:bCs/>
                <w:sz w:val="64"/>
                <w:szCs w:val="64"/>
              </w:rPr>
              <w:t>WASH HANDS</w:t>
            </w:r>
          </w:p>
          <w:p w:rsidR="00F11D4E" w:rsidRPr="003925CB" w:rsidRDefault="00F11D4E" w:rsidP="00DE12BE">
            <w:pPr>
              <w:rPr>
                <w:rFonts w:ascii="Century Gothic" w:hAnsi="Century Gothic"/>
                <w:b/>
                <w:bCs/>
                <w:sz w:val="96"/>
                <w:szCs w:val="96"/>
              </w:rPr>
            </w:pPr>
            <w:r w:rsidRPr="003925CB">
              <w:rPr>
                <w:rFonts w:ascii="Century Gothic" w:hAnsi="Century Gothic"/>
                <w:sz w:val="48"/>
                <w:szCs w:val="48"/>
              </w:rPr>
              <w:t>Frequently wash/sanitize</w:t>
            </w:r>
          </w:p>
        </w:tc>
      </w:tr>
      <w:bookmarkEnd w:id="0"/>
    </w:tbl>
    <w:p w:rsidR="00F11D4E" w:rsidRPr="00F11D4E" w:rsidRDefault="00F11D4E" w:rsidP="00F11D4E">
      <w:pPr>
        <w:rPr>
          <w:rFonts w:ascii="Century Gothic" w:hAnsi="Century Gothic"/>
          <w:sz w:val="36"/>
          <w:szCs w:val="36"/>
        </w:rPr>
      </w:pPr>
    </w:p>
    <w:p w:rsidR="00F11D4E" w:rsidRPr="00220E2D" w:rsidRDefault="00F11D4E" w:rsidP="00F11D4E">
      <w:pPr>
        <w:jc w:val="center"/>
        <w:rPr>
          <w:rFonts w:ascii="Century Gothic" w:hAnsi="Century Gothic"/>
          <w:sz w:val="40"/>
          <w:szCs w:val="40"/>
        </w:rPr>
      </w:pPr>
      <w:r w:rsidRPr="00220E2D">
        <w:rPr>
          <w:rFonts w:ascii="Century Gothic" w:hAnsi="Century Gothic"/>
          <w:sz w:val="40"/>
          <w:szCs w:val="40"/>
        </w:rPr>
        <w:t>We’re all in this together.</w:t>
      </w:r>
    </w:p>
    <w:p w:rsidR="00F11D4E" w:rsidRDefault="00F11D4E" w:rsidP="00F11D4E">
      <w:pPr>
        <w:jc w:val="center"/>
        <w:rPr>
          <w:sz w:val="16"/>
          <w:szCs w:val="16"/>
        </w:rPr>
      </w:pPr>
      <w:r w:rsidRPr="003925CB">
        <w:rPr>
          <w:noProof/>
          <w:sz w:val="16"/>
          <w:szCs w:val="16"/>
        </w:rPr>
        <w:drawing>
          <wp:inline distT="0" distB="0" distL="0" distR="0" wp14:anchorId="539F813A" wp14:editId="292D7087">
            <wp:extent cx="2256869" cy="944245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3596" cy="1005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4644" w:rsidRPr="00F11D4E" w:rsidRDefault="00F11D4E" w:rsidP="00F11D4E">
      <w:pPr>
        <w:jc w:val="center"/>
        <w:rPr>
          <w:i/>
          <w:iCs/>
          <w:sz w:val="16"/>
          <w:szCs w:val="16"/>
        </w:rPr>
      </w:pPr>
      <w:proofErr w:type="spellStart"/>
      <w:r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WorkSource</w:t>
      </w:r>
      <w:proofErr w:type="spellEnd"/>
      <w:r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 xml:space="preserve"> is an equal opportunity employer/program. Auxiliary aids and services are </w:t>
      </w:r>
      <w:r w:rsidR="0081087C"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br/>
      </w:r>
      <w:bookmarkStart w:id="1" w:name="_GoBack"/>
      <w:bookmarkEnd w:id="1"/>
      <w:r>
        <w:rPr>
          <w:rFonts w:ascii="Century Gothic" w:hAnsi="Century Gothic"/>
          <w:i/>
          <w:iCs/>
          <w:color w:val="565452"/>
          <w:sz w:val="16"/>
          <w:szCs w:val="16"/>
          <w:shd w:val="clear" w:color="auto" w:fill="FFFFFF"/>
        </w:rPr>
        <w:t>available upon request to individuals with disabilities. Washington Relay Service: 711</w:t>
      </w:r>
    </w:p>
    <w:sectPr w:rsidR="00F84644" w:rsidRPr="00F11D4E" w:rsidSect="00F11D4E">
      <w:pgSz w:w="12240" w:h="15840"/>
      <w:pgMar w:top="450" w:right="720" w:bottom="5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D4E"/>
    <w:rsid w:val="0081087C"/>
    <w:rsid w:val="00F11D4E"/>
    <w:rsid w:val="00F84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055DB4"/>
  <w15:chartTrackingRefBased/>
  <w15:docId w15:val="{F125F795-04E9-44B7-95AE-D91923C49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D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11D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sv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svg"/><Relationship Id="rId5" Type="http://schemas.openxmlformats.org/officeDocument/2006/relationships/image" Target="media/image2.sv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sv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Napolitano, Saird (ESD)</dc:creator>
  <cp:keywords/>
  <dc:description/>
  <cp:lastModifiedBy>Wilson, Curtis (ESD)</cp:lastModifiedBy>
  <cp:revision>2</cp:revision>
  <dcterms:created xsi:type="dcterms:W3CDTF">2020-09-10T21:47:00Z</dcterms:created>
  <dcterms:modified xsi:type="dcterms:W3CDTF">2020-09-11T00:07:00Z</dcterms:modified>
</cp:coreProperties>
</file>