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5C43C" w14:textId="422820FC" w:rsidR="007167EA" w:rsidRDefault="00721417" w:rsidP="00721417">
      <w:pPr>
        <w:pStyle w:val="Heading1"/>
      </w:pPr>
      <w:r>
        <w:t>Instructions</w:t>
      </w:r>
    </w:p>
    <w:p w14:paraId="33257330" w14:textId="6EDE237C" w:rsidR="009B11E1" w:rsidRPr="00721417" w:rsidRDefault="009B11E1" w:rsidP="009B11E1">
      <w:r>
        <w:t xml:space="preserve">Please read each of the questions carefully, respond appropriately to each of the following categories in the space provided, and return this fully completed questionnaire with the additional documents requested in advance of the onsite monitoring </w:t>
      </w:r>
      <w:r w:rsidRPr="00C76BA5">
        <w:rPr>
          <w:highlight w:val="green"/>
        </w:rPr>
        <w:t>visit</w:t>
      </w:r>
      <w:r w:rsidR="006F5DE3" w:rsidRPr="00C76BA5">
        <w:rPr>
          <w:highlight w:val="green"/>
        </w:rPr>
        <w:t xml:space="preserve"> </w:t>
      </w:r>
      <w:r w:rsidR="006F5DE3" w:rsidRPr="00D445CE">
        <w:rPr>
          <w:highlight w:val="green"/>
        </w:rPr>
        <w:t xml:space="preserve">to </w:t>
      </w:r>
      <w:hyperlink r:id="rId8" w:history="1">
        <w:r w:rsidR="00E31431" w:rsidRPr="00D445CE">
          <w:rPr>
            <w:rStyle w:val="Hyperlink"/>
            <w:highlight w:val="green"/>
          </w:rPr>
          <w:t>diana.cook@esd.wa.gov</w:t>
        </w:r>
      </w:hyperlink>
      <w:r w:rsidRPr="00D445CE">
        <w:rPr>
          <w:highlight w:val="green"/>
        </w:rPr>
        <w:t>.</w:t>
      </w:r>
      <w:r w:rsidRPr="00C76BA5">
        <w:rPr>
          <w:highlight w:val="green"/>
        </w:rPr>
        <w:t xml:space="preserve">  </w:t>
      </w:r>
    </w:p>
    <w:p w14:paraId="7D391692" w14:textId="77777777" w:rsidR="00D101F6" w:rsidRDefault="00D101F6" w:rsidP="00721417"/>
    <w:p w14:paraId="3A65689F" w14:textId="77777777" w:rsidR="00E03080" w:rsidRDefault="00E03080" w:rsidP="00721417"/>
    <w:p w14:paraId="2EBA7145" w14:textId="4D0798CA" w:rsidR="009B11E1" w:rsidRDefault="009B11E1" w:rsidP="009B11E1"/>
    <w:p w14:paraId="0702BB4E" w14:textId="77777777" w:rsidR="007167EA" w:rsidRDefault="007167EA">
      <w:pPr>
        <w:rPr>
          <w:rFonts w:asciiTheme="majorHAnsi" w:eastAsiaTheme="majorEastAsia" w:hAnsiTheme="majorHAnsi" w:cstheme="majorBidi"/>
          <w:color w:val="2F5496" w:themeColor="accent1" w:themeShade="BF"/>
          <w:sz w:val="32"/>
          <w:szCs w:val="32"/>
        </w:rPr>
      </w:pPr>
      <w:r>
        <w:br w:type="page"/>
      </w:r>
    </w:p>
    <w:p w14:paraId="45F9F41C" w14:textId="5065B44E" w:rsidR="00924662" w:rsidRDefault="00924662" w:rsidP="00924662">
      <w:pPr>
        <w:pStyle w:val="Heading1"/>
      </w:pPr>
      <w:r>
        <w:lastRenderedPageBreak/>
        <w:t>RESEA</w:t>
      </w:r>
    </w:p>
    <w:p w14:paraId="20A32746" w14:textId="77777777" w:rsidR="0058554A" w:rsidRDefault="0058554A" w:rsidP="002F2263">
      <w:pPr>
        <w:spacing w:after="0"/>
        <w:rPr>
          <w:rStyle w:val="Heading3Char"/>
          <w:rFonts w:cstheme="majorHAnsi"/>
          <w:sz w:val="28"/>
          <w:szCs w:val="28"/>
        </w:rPr>
      </w:pPr>
    </w:p>
    <w:p w14:paraId="7D3BA5A2" w14:textId="77777777" w:rsidR="00423D2F" w:rsidRDefault="00423D2F" w:rsidP="002F2263">
      <w:pPr>
        <w:spacing w:after="0"/>
        <w:rPr>
          <w:rStyle w:val="Heading3Char"/>
          <w:rFonts w:cstheme="majorHAnsi"/>
          <w:sz w:val="28"/>
          <w:szCs w:val="28"/>
        </w:rPr>
      </w:pPr>
      <w:r>
        <w:rPr>
          <w:rStyle w:val="Heading3Char"/>
          <w:rFonts w:cstheme="majorHAnsi"/>
          <w:sz w:val="28"/>
          <w:szCs w:val="28"/>
        </w:rPr>
        <w:t>State Monitoring</w:t>
      </w:r>
    </w:p>
    <w:p w14:paraId="0EE7AED2" w14:textId="5150450D" w:rsidR="00423D2F" w:rsidRPr="00D15EDC" w:rsidRDefault="00977393" w:rsidP="00423D2F">
      <w:pPr>
        <w:spacing w:after="0"/>
        <w:rPr>
          <w:rStyle w:val="Heading3Char"/>
          <w:rFonts w:cstheme="majorHAnsi"/>
        </w:rPr>
      </w:pPr>
      <w:r w:rsidRPr="00C76BA5">
        <w:rPr>
          <w:rStyle w:val="Heading3Char"/>
          <w:rFonts w:cstheme="majorHAnsi"/>
          <w:highlight w:val="green"/>
        </w:rPr>
        <w:t xml:space="preserve">Describe your use of </w:t>
      </w:r>
      <w:r w:rsidR="00496C6C" w:rsidRPr="00C76BA5">
        <w:rPr>
          <w:rStyle w:val="Heading3Char"/>
          <w:rFonts w:cstheme="majorHAnsi"/>
          <w:highlight w:val="green"/>
        </w:rPr>
        <w:t xml:space="preserve">State Program Monitoring </w:t>
      </w:r>
      <w:r w:rsidR="00243B88" w:rsidRPr="00C76BA5">
        <w:rPr>
          <w:rStyle w:val="Heading3Char"/>
          <w:rFonts w:cstheme="majorHAnsi"/>
          <w:highlight w:val="green"/>
        </w:rPr>
        <w:t xml:space="preserve">tools and </w:t>
      </w:r>
      <w:r w:rsidR="00C473ED" w:rsidRPr="00C76BA5">
        <w:rPr>
          <w:rStyle w:val="Heading3Char"/>
          <w:rFonts w:cstheme="majorHAnsi"/>
          <w:highlight w:val="green"/>
        </w:rPr>
        <w:t xml:space="preserve">annual </w:t>
      </w:r>
      <w:r w:rsidR="00243B88" w:rsidRPr="00C76BA5">
        <w:rPr>
          <w:rStyle w:val="Heading3Char"/>
          <w:rFonts w:cstheme="majorHAnsi"/>
          <w:highlight w:val="green"/>
        </w:rPr>
        <w:t>recorded tools trainings</w:t>
      </w:r>
      <w:r w:rsidRPr="00C76BA5">
        <w:rPr>
          <w:rStyle w:val="Heading3Char"/>
          <w:rFonts w:cstheme="majorHAnsi"/>
          <w:highlight w:val="green"/>
        </w:rPr>
        <w:t xml:space="preserve"> and respond with the location of these resources</w:t>
      </w:r>
      <w:r w:rsidR="00243B88" w:rsidRPr="00C76BA5">
        <w:rPr>
          <w:rStyle w:val="Heading3Char"/>
          <w:rFonts w:cstheme="majorHAnsi"/>
          <w:highlight w:val="green"/>
        </w:rPr>
        <w:t>.</w:t>
      </w:r>
      <w:r w:rsidR="00243B88">
        <w:rPr>
          <w:rStyle w:val="Heading3Char"/>
          <w:rFonts w:cstheme="majorHAnsi"/>
        </w:rPr>
        <w:t xml:space="preserve">  </w:t>
      </w:r>
      <w:r w:rsidR="00423D2F" w:rsidRPr="00D15EDC">
        <w:rPr>
          <w:rStyle w:val="Heading3Char"/>
          <w:rFonts w:cstheme="majorHAnsi"/>
        </w:rPr>
        <w:t xml:space="preserve"> </w:t>
      </w:r>
    </w:p>
    <w:p w14:paraId="692A6283" w14:textId="77777777" w:rsidR="00423D2F" w:rsidRPr="00D15EDC" w:rsidRDefault="00423D2F" w:rsidP="00423D2F">
      <w:pPr>
        <w:spacing w:after="0"/>
        <w:rPr>
          <w:rFonts w:asciiTheme="majorHAnsi" w:hAnsiTheme="majorHAnsi" w:cstheme="majorHAnsi"/>
        </w:rPr>
      </w:pPr>
      <w:r w:rsidRPr="00D15EDC">
        <w:rPr>
          <w:rFonts w:asciiTheme="majorHAnsi" w:hAnsiTheme="majorHAnsi" w:cstheme="majorHAnsi"/>
        </w:rPr>
        <w:t>Provide Response Here</w:t>
      </w:r>
    </w:p>
    <w:p w14:paraId="757EDD36" w14:textId="77777777" w:rsidR="00423D2F" w:rsidRDefault="00423D2F" w:rsidP="002F2263">
      <w:pPr>
        <w:spacing w:after="0"/>
        <w:rPr>
          <w:rStyle w:val="Heading3Char"/>
          <w:rFonts w:cstheme="majorHAnsi"/>
          <w:sz w:val="28"/>
          <w:szCs w:val="28"/>
        </w:rPr>
      </w:pPr>
    </w:p>
    <w:p w14:paraId="043FAFB4" w14:textId="77777777" w:rsidR="00473863" w:rsidRDefault="00473863" w:rsidP="002F2263">
      <w:pPr>
        <w:spacing w:after="0"/>
        <w:rPr>
          <w:rStyle w:val="Heading3Char"/>
          <w:rFonts w:cstheme="majorHAnsi"/>
          <w:sz w:val="28"/>
          <w:szCs w:val="28"/>
        </w:rPr>
      </w:pPr>
    </w:p>
    <w:p w14:paraId="0A4F7DCA" w14:textId="744E28C4" w:rsidR="00156A09" w:rsidRPr="00D15EDC" w:rsidRDefault="00156A09" w:rsidP="002F2263">
      <w:pPr>
        <w:spacing w:after="0"/>
        <w:rPr>
          <w:rStyle w:val="Heading3Char"/>
          <w:rFonts w:cstheme="majorHAnsi"/>
          <w:sz w:val="28"/>
          <w:szCs w:val="28"/>
        </w:rPr>
      </w:pPr>
      <w:r w:rsidRPr="00D15EDC">
        <w:rPr>
          <w:rStyle w:val="Heading3Char"/>
          <w:rFonts w:cstheme="majorHAnsi"/>
          <w:sz w:val="28"/>
          <w:szCs w:val="28"/>
        </w:rPr>
        <w:t>Local Monitoring</w:t>
      </w:r>
    </w:p>
    <w:p w14:paraId="336D7D48" w14:textId="74C85AE6" w:rsidR="00AA5C54" w:rsidRDefault="00AA5C54" w:rsidP="002F2263">
      <w:pPr>
        <w:spacing w:after="0"/>
        <w:rPr>
          <w:rStyle w:val="Heading3Char"/>
          <w:rFonts w:cstheme="majorHAnsi"/>
        </w:rPr>
      </w:pPr>
      <w:r w:rsidRPr="00C76BA5">
        <w:rPr>
          <w:rStyle w:val="Heading3Char"/>
          <w:rFonts w:cstheme="majorHAnsi"/>
          <w:highlight w:val="green"/>
        </w:rPr>
        <w:t xml:space="preserve">Describe the allotted time staff </w:t>
      </w:r>
      <w:r w:rsidR="007E4857" w:rsidRPr="00C76BA5">
        <w:rPr>
          <w:rStyle w:val="Heading3Char"/>
          <w:rFonts w:cstheme="majorHAnsi"/>
          <w:highlight w:val="green"/>
        </w:rPr>
        <w:t xml:space="preserve">have </w:t>
      </w:r>
      <w:r w:rsidRPr="00C76BA5">
        <w:rPr>
          <w:rStyle w:val="Heading3Char"/>
          <w:rFonts w:cstheme="majorHAnsi"/>
          <w:highlight w:val="green"/>
        </w:rPr>
        <w:t xml:space="preserve">to conduct </w:t>
      </w:r>
      <w:r w:rsidR="007E4857" w:rsidRPr="00C76BA5">
        <w:rPr>
          <w:rStyle w:val="Heading3Char"/>
          <w:rFonts w:cstheme="majorHAnsi"/>
          <w:highlight w:val="green"/>
        </w:rPr>
        <w:t xml:space="preserve">an </w:t>
      </w:r>
      <w:r w:rsidRPr="00C76BA5">
        <w:rPr>
          <w:rStyle w:val="Heading3Char"/>
          <w:rFonts w:cstheme="majorHAnsi"/>
          <w:highlight w:val="green"/>
        </w:rPr>
        <w:t xml:space="preserve">Initial and </w:t>
      </w:r>
      <w:r w:rsidR="007E4857" w:rsidRPr="00C76BA5">
        <w:rPr>
          <w:rStyle w:val="Heading3Char"/>
          <w:rFonts w:cstheme="majorHAnsi"/>
          <w:highlight w:val="green"/>
        </w:rPr>
        <w:t xml:space="preserve">a </w:t>
      </w:r>
      <w:r w:rsidRPr="00C76BA5">
        <w:rPr>
          <w:rStyle w:val="Heading3Char"/>
          <w:rFonts w:cstheme="majorHAnsi"/>
          <w:highlight w:val="green"/>
        </w:rPr>
        <w:t>Follow-Up RESEA appointment.</w:t>
      </w:r>
    </w:p>
    <w:p w14:paraId="02E4B0A2" w14:textId="77777777" w:rsidR="00AA5C54" w:rsidRPr="00D15EDC" w:rsidRDefault="00AA5C54" w:rsidP="00AA5C54">
      <w:pPr>
        <w:spacing w:after="0"/>
        <w:rPr>
          <w:rFonts w:asciiTheme="majorHAnsi" w:hAnsiTheme="majorHAnsi" w:cstheme="majorHAnsi"/>
        </w:rPr>
      </w:pPr>
      <w:bookmarkStart w:id="0" w:name="_Hlk176513171"/>
      <w:r w:rsidRPr="00D15EDC">
        <w:rPr>
          <w:rFonts w:asciiTheme="majorHAnsi" w:hAnsiTheme="majorHAnsi" w:cstheme="majorHAnsi"/>
        </w:rPr>
        <w:t>Provide Response Here</w:t>
      </w:r>
    </w:p>
    <w:p w14:paraId="1A58EFA6" w14:textId="77777777" w:rsidR="00AA5C54" w:rsidRDefault="00AA5C54" w:rsidP="00AA5C54">
      <w:pPr>
        <w:spacing w:after="0"/>
        <w:rPr>
          <w:rFonts w:asciiTheme="majorHAnsi" w:hAnsiTheme="majorHAnsi" w:cstheme="majorHAnsi"/>
          <w:sz w:val="28"/>
          <w:szCs w:val="28"/>
        </w:rPr>
      </w:pPr>
    </w:p>
    <w:bookmarkEnd w:id="0"/>
    <w:p w14:paraId="6E3E442D" w14:textId="0D223078" w:rsidR="00AA5C54" w:rsidRDefault="004C1938" w:rsidP="002F2263">
      <w:pPr>
        <w:spacing w:after="0"/>
        <w:rPr>
          <w:rStyle w:val="Heading3Char"/>
          <w:rFonts w:cstheme="majorHAnsi"/>
        </w:rPr>
      </w:pPr>
      <w:r w:rsidRPr="00C76BA5">
        <w:rPr>
          <w:rStyle w:val="Heading3Char"/>
          <w:rFonts w:cstheme="majorHAnsi"/>
          <w:highlight w:val="green"/>
        </w:rPr>
        <w:t xml:space="preserve">Describe </w:t>
      </w:r>
      <w:r w:rsidR="00BD3849" w:rsidRPr="00C76BA5">
        <w:rPr>
          <w:rStyle w:val="Heading3Char"/>
          <w:rFonts w:cstheme="majorHAnsi"/>
          <w:highlight w:val="green"/>
        </w:rPr>
        <w:t xml:space="preserve">how </w:t>
      </w:r>
      <w:r w:rsidRPr="00C76BA5">
        <w:rPr>
          <w:rStyle w:val="Heading3Char"/>
          <w:rFonts w:cstheme="majorHAnsi"/>
          <w:highlight w:val="green"/>
        </w:rPr>
        <w:t xml:space="preserve">the </w:t>
      </w:r>
      <w:r w:rsidR="00AA5C54" w:rsidRPr="00C76BA5">
        <w:rPr>
          <w:rStyle w:val="Heading3Char"/>
          <w:rFonts w:cstheme="majorHAnsi"/>
          <w:highlight w:val="green"/>
        </w:rPr>
        <w:t xml:space="preserve">office </w:t>
      </w:r>
      <w:r w:rsidR="00BD3849" w:rsidRPr="00C76BA5">
        <w:rPr>
          <w:rStyle w:val="Heading3Char"/>
          <w:rFonts w:cstheme="majorHAnsi"/>
          <w:highlight w:val="green"/>
        </w:rPr>
        <w:t xml:space="preserve">approaches a </w:t>
      </w:r>
      <w:r w:rsidR="00EA2605" w:rsidRPr="00C76BA5">
        <w:rPr>
          <w:rStyle w:val="Heading3Char"/>
          <w:rFonts w:cstheme="majorHAnsi"/>
          <w:highlight w:val="green"/>
        </w:rPr>
        <w:t xml:space="preserve">qualitative assessment </w:t>
      </w:r>
      <w:r w:rsidRPr="00C76BA5">
        <w:rPr>
          <w:rStyle w:val="Heading3Char"/>
          <w:rFonts w:cstheme="majorHAnsi"/>
          <w:highlight w:val="green"/>
        </w:rPr>
        <w:t>of</w:t>
      </w:r>
      <w:r w:rsidR="00EA2605" w:rsidRPr="00C76BA5">
        <w:rPr>
          <w:rStyle w:val="Heading3Char"/>
          <w:rFonts w:cstheme="majorHAnsi"/>
          <w:highlight w:val="green"/>
        </w:rPr>
        <w:t xml:space="preserve"> </w:t>
      </w:r>
      <w:r w:rsidRPr="00C76BA5">
        <w:rPr>
          <w:rStyle w:val="Heading3Char"/>
          <w:rFonts w:cstheme="majorHAnsi"/>
          <w:highlight w:val="green"/>
        </w:rPr>
        <w:t xml:space="preserve">RESEA </w:t>
      </w:r>
      <w:r w:rsidR="00EA2605" w:rsidRPr="00C76BA5">
        <w:rPr>
          <w:rStyle w:val="Heading3Char"/>
          <w:rFonts w:cstheme="majorHAnsi"/>
          <w:highlight w:val="green"/>
        </w:rPr>
        <w:t xml:space="preserve">compliance </w:t>
      </w:r>
      <w:r w:rsidRPr="00C76BA5">
        <w:rPr>
          <w:rStyle w:val="Heading3Char"/>
          <w:rFonts w:cstheme="majorHAnsi"/>
          <w:highlight w:val="green"/>
        </w:rPr>
        <w:t xml:space="preserve">and </w:t>
      </w:r>
      <w:r w:rsidR="000151A2" w:rsidRPr="00C76BA5">
        <w:rPr>
          <w:rStyle w:val="Heading3Char"/>
          <w:rFonts w:cstheme="majorHAnsi"/>
          <w:highlight w:val="green"/>
        </w:rPr>
        <w:t xml:space="preserve">if </w:t>
      </w:r>
      <w:r w:rsidR="004C554A" w:rsidRPr="00C76BA5">
        <w:rPr>
          <w:rStyle w:val="Heading3Char"/>
          <w:rFonts w:cstheme="majorHAnsi"/>
          <w:highlight w:val="green"/>
        </w:rPr>
        <w:t>the assessment includes a</w:t>
      </w:r>
      <w:r w:rsidR="006B528F" w:rsidRPr="00C76BA5">
        <w:rPr>
          <w:rStyle w:val="Heading3Char"/>
          <w:rFonts w:cstheme="majorHAnsi"/>
          <w:highlight w:val="green"/>
        </w:rPr>
        <w:t>n office compliance</w:t>
      </w:r>
      <w:r w:rsidR="004C554A" w:rsidRPr="00C76BA5">
        <w:rPr>
          <w:rStyle w:val="Heading3Char"/>
          <w:rFonts w:cstheme="majorHAnsi"/>
          <w:highlight w:val="green"/>
        </w:rPr>
        <w:t xml:space="preserve"> </w:t>
      </w:r>
      <w:r w:rsidR="000151A2" w:rsidRPr="00C76BA5">
        <w:rPr>
          <w:rStyle w:val="Heading3Char"/>
          <w:rFonts w:cstheme="majorHAnsi"/>
          <w:highlight w:val="green"/>
        </w:rPr>
        <w:t>goal</w:t>
      </w:r>
      <w:r w:rsidR="006B528F" w:rsidRPr="00C76BA5">
        <w:rPr>
          <w:rStyle w:val="Heading3Char"/>
          <w:rFonts w:cstheme="majorHAnsi"/>
          <w:highlight w:val="green"/>
        </w:rPr>
        <w:t xml:space="preserve">, what is the </w:t>
      </w:r>
      <w:r w:rsidR="007E4857" w:rsidRPr="00C76BA5">
        <w:rPr>
          <w:rStyle w:val="Heading3Char"/>
          <w:rFonts w:cstheme="majorHAnsi"/>
          <w:highlight w:val="green"/>
        </w:rPr>
        <w:t xml:space="preserve">current rate of </w:t>
      </w:r>
      <w:r w:rsidR="000151A2" w:rsidRPr="00C76BA5">
        <w:rPr>
          <w:rStyle w:val="Heading3Char"/>
          <w:rFonts w:cstheme="majorHAnsi"/>
          <w:highlight w:val="green"/>
        </w:rPr>
        <w:t xml:space="preserve">actual </w:t>
      </w:r>
      <w:r w:rsidR="00BD3849" w:rsidRPr="00C76BA5">
        <w:rPr>
          <w:rStyle w:val="Heading3Char"/>
          <w:rFonts w:cstheme="majorHAnsi"/>
          <w:highlight w:val="green"/>
        </w:rPr>
        <w:t>achievement of the goal.</w:t>
      </w:r>
    </w:p>
    <w:p w14:paraId="11E68826" w14:textId="77777777" w:rsidR="00BD3849" w:rsidRPr="00D15EDC" w:rsidRDefault="00BD3849" w:rsidP="00BD3849">
      <w:pPr>
        <w:spacing w:after="0"/>
        <w:rPr>
          <w:rFonts w:asciiTheme="majorHAnsi" w:hAnsiTheme="majorHAnsi" w:cstheme="majorHAnsi"/>
        </w:rPr>
      </w:pPr>
      <w:r w:rsidRPr="00D15EDC">
        <w:rPr>
          <w:rFonts w:asciiTheme="majorHAnsi" w:hAnsiTheme="majorHAnsi" w:cstheme="majorHAnsi"/>
        </w:rPr>
        <w:t>Provide Response Here</w:t>
      </w:r>
    </w:p>
    <w:p w14:paraId="6648C312" w14:textId="77777777" w:rsidR="00BD3849" w:rsidRDefault="00BD3849" w:rsidP="002F2263">
      <w:pPr>
        <w:spacing w:after="0"/>
        <w:rPr>
          <w:rStyle w:val="Heading3Char"/>
          <w:rFonts w:cstheme="majorHAnsi"/>
        </w:rPr>
      </w:pPr>
    </w:p>
    <w:p w14:paraId="40710AC4" w14:textId="5DB7D4C9" w:rsidR="00A927BE" w:rsidRPr="00D15EDC" w:rsidRDefault="00E30E2A" w:rsidP="002F2263">
      <w:pPr>
        <w:spacing w:after="0"/>
        <w:rPr>
          <w:rStyle w:val="Heading3Char"/>
          <w:rFonts w:cstheme="majorHAnsi"/>
        </w:rPr>
      </w:pPr>
      <w:r w:rsidRPr="00D15EDC">
        <w:rPr>
          <w:rStyle w:val="Heading3Char"/>
          <w:rFonts w:cstheme="majorHAnsi"/>
        </w:rPr>
        <w:t xml:space="preserve">Describe </w:t>
      </w:r>
      <w:r w:rsidR="00731EDA" w:rsidRPr="00D15EDC">
        <w:rPr>
          <w:rStyle w:val="Heading3Char"/>
          <w:rFonts w:cstheme="majorHAnsi"/>
        </w:rPr>
        <w:t>the</w:t>
      </w:r>
      <w:r w:rsidR="00333CCF" w:rsidRPr="00D15EDC">
        <w:rPr>
          <w:rStyle w:val="Heading3Char"/>
          <w:rFonts w:cstheme="majorHAnsi"/>
        </w:rPr>
        <w:t xml:space="preserve"> </w:t>
      </w:r>
      <w:r w:rsidR="006C3562" w:rsidRPr="00D15EDC">
        <w:rPr>
          <w:rStyle w:val="Heading3Char"/>
          <w:rFonts w:cstheme="majorHAnsi"/>
        </w:rPr>
        <w:t xml:space="preserve">process </w:t>
      </w:r>
      <w:r w:rsidR="001501A4" w:rsidRPr="00D15EDC">
        <w:rPr>
          <w:rStyle w:val="Heading3Char"/>
          <w:rFonts w:cstheme="majorHAnsi"/>
        </w:rPr>
        <w:t xml:space="preserve">used to </w:t>
      </w:r>
      <w:r w:rsidR="00F20350" w:rsidRPr="00D15EDC">
        <w:rPr>
          <w:rStyle w:val="Heading3Char"/>
          <w:rFonts w:cstheme="majorHAnsi"/>
        </w:rPr>
        <w:t xml:space="preserve">complete </w:t>
      </w:r>
      <w:r w:rsidR="00F1356B">
        <w:rPr>
          <w:rStyle w:val="Heading3Char"/>
          <w:rFonts w:cstheme="majorHAnsi"/>
        </w:rPr>
        <w:t>a</w:t>
      </w:r>
      <w:r w:rsidR="00F1356B" w:rsidRPr="00D15EDC">
        <w:rPr>
          <w:rStyle w:val="Heading3Char"/>
          <w:rFonts w:cstheme="majorHAnsi"/>
        </w:rPr>
        <w:t xml:space="preserve"> </w:t>
      </w:r>
      <w:r w:rsidR="00F20350" w:rsidRPr="00D15EDC">
        <w:rPr>
          <w:rStyle w:val="Heading3Char"/>
          <w:rFonts w:cstheme="majorHAnsi"/>
        </w:rPr>
        <w:t xml:space="preserve">local office monitoring </w:t>
      </w:r>
      <w:r w:rsidR="001501A4" w:rsidRPr="00D15EDC">
        <w:rPr>
          <w:rStyle w:val="Heading3Char"/>
          <w:rFonts w:cstheme="majorHAnsi"/>
        </w:rPr>
        <w:t xml:space="preserve">review </w:t>
      </w:r>
      <w:r w:rsidR="00E06BA3" w:rsidRPr="00D15EDC">
        <w:rPr>
          <w:rStyle w:val="Heading3Char"/>
          <w:rFonts w:cstheme="majorHAnsi"/>
        </w:rPr>
        <w:t xml:space="preserve">of </w:t>
      </w:r>
      <w:r w:rsidR="001501A4" w:rsidRPr="00D15EDC">
        <w:rPr>
          <w:rStyle w:val="Heading3Char"/>
          <w:rFonts w:cstheme="majorHAnsi"/>
        </w:rPr>
        <w:t xml:space="preserve">records </w:t>
      </w:r>
      <w:r w:rsidR="009118D2" w:rsidRPr="00D15EDC">
        <w:rPr>
          <w:rStyle w:val="Heading3Char"/>
          <w:rFonts w:cstheme="majorHAnsi"/>
        </w:rPr>
        <w:t xml:space="preserve">for compliance with RESEA </w:t>
      </w:r>
      <w:r w:rsidR="00924662" w:rsidRPr="00D15EDC">
        <w:rPr>
          <w:rStyle w:val="Heading3Char"/>
          <w:rFonts w:cstheme="majorHAnsi"/>
        </w:rPr>
        <w:t>service deliver</w:t>
      </w:r>
      <w:r w:rsidR="00E06BA3" w:rsidRPr="00D15EDC">
        <w:rPr>
          <w:rStyle w:val="Heading3Char"/>
          <w:rFonts w:cstheme="majorHAnsi"/>
        </w:rPr>
        <w:t>y and</w:t>
      </w:r>
      <w:r w:rsidR="00D86407" w:rsidRPr="00D15EDC">
        <w:rPr>
          <w:rStyle w:val="Heading3Char"/>
          <w:rFonts w:cstheme="majorHAnsi"/>
        </w:rPr>
        <w:t xml:space="preserve"> </w:t>
      </w:r>
      <w:r w:rsidR="00924662" w:rsidRPr="00D15EDC">
        <w:rPr>
          <w:rStyle w:val="Heading3Char"/>
          <w:rFonts w:cstheme="majorHAnsi"/>
        </w:rPr>
        <w:t>proper MIS documentation</w:t>
      </w:r>
      <w:r w:rsidR="00B317CC" w:rsidRPr="00D15EDC">
        <w:rPr>
          <w:rStyle w:val="Heading3Char"/>
          <w:rFonts w:cstheme="majorHAnsi"/>
        </w:rPr>
        <w:t xml:space="preserve">.  </w:t>
      </w:r>
      <w:r w:rsidR="00F1356B">
        <w:rPr>
          <w:rStyle w:val="Heading3Char"/>
          <w:rFonts w:cstheme="majorHAnsi"/>
        </w:rPr>
        <w:t>Provide monitoring with copies of the local office monitoring tools currently in use for this purpose.</w:t>
      </w:r>
    </w:p>
    <w:p w14:paraId="5F82EEDA" w14:textId="77777777" w:rsidR="00A82686" w:rsidRPr="00D15EDC" w:rsidRDefault="00A82686" w:rsidP="00A82686">
      <w:pPr>
        <w:spacing w:after="0"/>
        <w:rPr>
          <w:rFonts w:asciiTheme="majorHAnsi" w:hAnsiTheme="majorHAnsi" w:cstheme="majorHAnsi"/>
        </w:rPr>
      </w:pPr>
      <w:r w:rsidRPr="00D15EDC">
        <w:rPr>
          <w:rFonts w:asciiTheme="majorHAnsi" w:hAnsiTheme="majorHAnsi" w:cstheme="majorHAnsi"/>
        </w:rPr>
        <w:t>Provide Response Here</w:t>
      </w:r>
    </w:p>
    <w:p w14:paraId="4628CCDC" w14:textId="77777777" w:rsidR="00F1356B" w:rsidRPr="00D15EDC" w:rsidRDefault="00F1356B" w:rsidP="00F1356B">
      <w:pPr>
        <w:spacing w:after="0"/>
        <w:rPr>
          <w:rStyle w:val="Heading3Char"/>
          <w:rFonts w:cstheme="majorHAnsi"/>
        </w:rPr>
      </w:pPr>
    </w:p>
    <w:p w14:paraId="6B544177" w14:textId="064EAC9D" w:rsidR="00A82686" w:rsidRPr="00D15EDC" w:rsidRDefault="00605889" w:rsidP="00A82686">
      <w:pPr>
        <w:spacing w:after="0"/>
        <w:rPr>
          <w:rStyle w:val="Heading3Char"/>
          <w:rFonts w:cstheme="majorHAnsi"/>
        </w:rPr>
      </w:pPr>
      <w:r>
        <w:rPr>
          <w:rStyle w:val="Heading3Char"/>
          <w:rFonts w:cstheme="majorHAnsi"/>
        </w:rPr>
        <w:t xml:space="preserve">Describe if this office is in compliance with submitting local office monitoring results to RESEA </w:t>
      </w:r>
      <w:r w:rsidR="00F1356B">
        <w:rPr>
          <w:rStyle w:val="Heading3Char"/>
          <w:rFonts w:cstheme="majorHAnsi"/>
        </w:rPr>
        <w:t>Program Operations</w:t>
      </w:r>
      <w:r w:rsidR="0058554A">
        <w:rPr>
          <w:rStyle w:val="Heading3Char"/>
          <w:rFonts w:cstheme="majorHAnsi"/>
        </w:rPr>
        <w:t>.  P</w:t>
      </w:r>
      <w:r w:rsidR="00A82686">
        <w:rPr>
          <w:rStyle w:val="Heading3Char"/>
          <w:rFonts w:cstheme="majorHAnsi"/>
        </w:rPr>
        <w:t xml:space="preserve">rovide monitoring with a copy of </w:t>
      </w:r>
      <w:r>
        <w:rPr>
          <w:rStyle w:val="Heading3Char"/>
          <w:rFonts w:cstheme="majorHAnsi"/>
        </w:rPr>
        <w:t xml:space="preserve">your office’s most recent </w:t>
      </w:r>
      <w:r w:rsidR="0058554A">
        <w:rPr>
          <w:rStyle w:val="Heading3Char"/>
          <w:rFonts w:cstheme="majorHAnsi"/>
        </w:rPr>
        <w:t>PY2</w:t>
      </w:r>
      <w:r w:rsidR="00A50495">
        <w:rPr>
          <w:rStyle w:val="Heading3Char"/>
          <w:rFonts w:cstheme="majorHAnsi"/>
        </w:rPr>
        <w:t>4</w:t>
      </w:r>
      <w:r w:rsidR="0058554A">
        <w:rPr>
          <w:rStyle w:val="Heading3Char"/>
          <w:rFonts w:cstheme="majorHAnsi"/>
        </w:rPr>
        <w:t xml:space="preserve"> (July 202</w:t>
      </w:r>
      <w:r w:rsidR="00F1356B">
        <w:rPr>
          <w:rStyle w:val="Heading3Char"/>
          <w:rFonts w:cstheme="majorHAnsi"/>
        </w:rPr>
        <w:t>4</w:t>
      </w:r>
      <w:r w:rsidR="0058554A">
        <w:rPr>
          <w:rStyle w:val="Heading3Char"/>
          <w:rFonts w:cstheme="majorHAnsi"/>
        </w:rPr>
        <w:t xml:space="preserve"> – Current Date) </w:t>
      </w:r>
      <w:r>
        <w:rPr>
          <w:rStyle w:val="Heading3Char"/>
          <w:rFonts w:cstheme="majorHAnsi"/>
        </w:rPr>
        <w:t xml:space="preserve">local office monitoring </w:t>
      </w:r>
      <w:r w:rsidR="00A82686">
        <w:rPr>
          <w:rStyle w:val="Heading3Char"/>
          <w:rFonts w:cstheme="majorHAnsi"/>
        </w:rPr>
        <w:t xml:space="preserve">report </w:t>
      </w:r>
      <w:r w:rsidR="0058554A">
        <w:rPr>
          <w:rStyle w:val="Heading3Char"/>
          <w:rFonts w:cstheme="majorHAnsi"/>
        </w:rPr>
        <w:t xml:space="preserve">that </w:t>
      </w:r>
      <w:r>
        <w:rPr>
          <w:rStyle w:val="Heading3Char"/>
          <w:rFonts w:cstheme="majorHAnsi"/>
        </w:rPr>
        <w:t>was</w:t>
      </w:r>
      <w:r w:rsidR="0058554A">
        <w:rPr>
          <w:rStyle w:val="Heading3Char"/>
          <w:rFonts w:cstheme="majorHAnsi"/>
        </w:rPr>
        <w:t xml:space="preserve"> </w:t>
      </w:r>
      <w:r>
        <w:rPr>
          <w:rStyle w:val="Heading3Char"/>
          <w:rFonts w:cstheme="majorHAnsi"/>
        </w:rPr>
        <w:t xml:space="preserve">submitted </w:t>
      </w:r>
      <w:r w:rsidR="00A82686">
        <w:rPr>
          <w:rStyle w:val="Heading3Char"/>
          <w:rFonts w:cstheme="majorHAnsi"/>
        </w:rPr>
        <w:t xml:space="preserve">to </w:t>
      </w:r>
      <w:r>
        <w:rPr>
          <w:rStyle w:val="Heading3Char"/>
          <w:rFonts w:cstheme="majorHAnsi"/>
        </w:rPr>
        <w:t xml:space="preserve">RESEA </w:t>
      </w:r>
      <w:r w:rsidR="00A82686">
        <w:rPr>
          <w:rStyle w:val="Heading3Char"/>
          <w:rFonts w:cstheme="majorHAnsi"/>
        </w:rPr>
        <w:t>Program Operations</w:t>
      </w:r>
      <w:r w:rsidR="00A82686" w:rsidRPr="00D15EDC">
        <w:rPr>
          <w:rStyle w:val="Heading3Char"/>
          <w:rFonts w:cstheme="majorHAnsi"/>
        </w:rPr>
        <w:t xml:space="preserve">. </w:t>
      </w:r>
    </w:p>
    <w:p w14:paraId="1A606E2A" w14:textId="77777777" w:rsidR="00A82686" w:rsidRPr="00D15EDC" w:rsidRDefault="00A82686" w:rsidP="00A82686">
      <w:pPr>
        <w:spacing w:after="0"/>
        <w:rPr>
          <w:rFonts w:asciiTheme="majorHAnsi" w:hAnsiTheme="majorHAnsi" w:cstheme="majorHAnsi"/>
        </w:rPr>
      </w:pPr>
      <w:r w:rsidRPr="00D15EDC">
        <w:rPr>
          <w:rFonts w:asciiTheme="majorHAnsi" w:hAnsiTheme="majorHAnsi" w:cstheme="majorHAnsi"/>
        </w:rPr>
        <w:t>Provide Response Here</w:t>
      </w:r>
    </w:p>
    <w:p w14:paraId="0584834A" w14:textId="77777777" w:rsidR="00A82686" w:rsidRDefault="00A82686" w:rsidP="002F2263">
      <w:pPr>
        <w:spacing w:after="0"/>
        <w:rPr>
          <w:rFonts w:asciiTheme="majorHAnsi" w:hAnsiTheme="majorHAnsi" w:cstheme="majorHAnsi"/>
          <w:sz w:val="28"/>
          <w:szCs w:val="28"/>
        </w:rPr>
      </w:pPr>
    </w:p>
    <w:p w14:paraId="4797F637" w14:textId="77777777" w:rsidR="00473863" w:rsidRDefault="00473863" w:rsidP="002F2263">
      <w:pPr>
        <w:spacing w:after="0"/>
        <w:rPr>
          <w:rFonts w:asciiTheme="majorHAnsi" w:hAnsiTheme="majorHAnsi" w:cstheme="majorHAnsi"/>
          <w:sz w:val="28"/>
          <w:szCs w:val="28"/>
        </w:rPr>
      </w:pPr>
    </w:p>
    <w:p w14:paraId="709A87D8" w14:textId="77777777" w:rsidR="000215F8" w:rsidRPr="00D15EDC" w:rsidRDefault="000215F8" w:rsidP="000215F8">
      <w:pPr>
        <w:pStyle w:val="Heading3"/>
        <w:rPr>
          <w:rFonts w:eastAsiaTheme="minorHAnsi" w:cstheme="majorHAnsi"/>
          <w:sz w:val="28"/>
          <w:szCs w:val="28"/>
        </w:rPr>
      </w:pPr>
      <w:r w:rsidRPr="00D15EDC">
        <w:rPr>
          <w:rFonts w:eastAsiaTheme="minorHAnsi" w:cstheme="majorHAnsi"/>
          <w:sz w:val="28"/>
          <w:szCs w:val="28"/>
        </w:rPr>
        <w:t>Staff Information</w:t>
      </w:r>
    </w:p>
    <w:p w14:paraId="735A6DDD" w14:textId="1E4EB13D" w:rsidR="000215F8" w:rsidRPr="00D15EDC" w:rsidRDefault="00B6592C" w:rsidP="000215F8">
      <w:pPr>
        <w:pStyle w:val="Heading4"/>
        <w:rPr>
          <w:rFonts w:cstheme="majorHAnsi"/>
          <w:sz w:val="24"/>
          <w:szCs w:val="24"/>
        </w:rPr>
      </w:pPr>
      <w:r w:rsidRPr="00D15EDC">
        <w:rPr>
          <w:rFonts w:cstheme="majorHAnsi"/>
          <w:sz w:val="24"/>
          <w:szCs w:val="24"/>
        </w:rPr>
        <w:t>Names</w:t>
      </w:r>
      <w:r w:rsidR="00B01247" w:rsidRPr="00D15EDC">
        <w:rPr>
          <w:rFonts w:cstheme="majorHAnsi"/>
          <w:sz w:val="24"/>
          <w:szCs w:val="24"/>
        </w:rPr>
        <w:t xml:space="preserve"> and tenure</w:t>
      </w:r>
      <w:r w:rsidRPr="00D15EDC">
        <w:rPr>
          <w:rFonts w:cstheme="majorHAnsi"/>
          <w:sz w:val="24"/>
          <w:szCs w:val="24"/>
        </w:rPr>
        <w:t xml:space="preserve"> of</w:t>
      </w:r>
      <w:r w:rsidR="000215F8" w:rsidRPr="00D15EDC">
        <w:rPr>
          <w:rFonts w:cstheme="majorHAnsi"/>
          <w:sz w:val="24"/>
          <w:szCs w:val="24"/>
        </w:rPr>
        <w:t xml:space="preserve"> </w:t>
      </w:r>
      <w:r w:rsidR="00055052" w:rsidRPr="00D15EDC">
        <w:rPr>
          <w:rFonts w:cstheme="majorHAnsi"/>
          <w:sz w:val="24"/>
          <w:szCs w:val="24"/>
        </w:rPr>
        <w:t xml:space="preserve">RESEA </w:t>
      </w:r>
      <w:r w:rsidR="000215F8" w:rsidRPr="00D15EDC">
        <w:rPr>
          <w:rFonts w:cstheme="majorHAnsi"/>
          <w:sz w:val="24"/>
          <w:szCs w:val="24"/>
        </w:rPr>
        <w:t xml:space="preserve">staff </w:t>
      </w:r>
      <w:r w:rsidR="00055052" w:rsidRPr="00D15EDC">
        <w:rPr>
          <w:rFonts w:cstheme="majorHAnsi"/>
          <w:sz w:val="24"/>
          <w:szCs w:val="24"/>
        </w:rPr>
        <w:t xml:space="preserve">supervising and/or </w:t>
      </w:r>
      <w:r w:rsidR="000215F8" w:rsidRPr="00D15EDC">
        <w:rPr>
          <w:rFonts w:cstheme="majorHAnsi"/>
          <w:sz w:val="24"/>
          <w:szCs w:val="24"/>
        </w:rPr>
        <w:t>conduc</w:t>
      </w:r>
      <w:r w:rsidR="00B01247" w:rsidRPr="00D15EDC">
        <w:rPr>
          <w:rFonts w:cstheme="majorHAnsi"/>
          <w:sz w:val="24"/>
          <w:szCs w:val="24"/>
        </w:rPr>
        <w:t>ting</w:t>
      </w:r>
      <w:r w:rsidR="000215F8" w:rsidRPr="00D15EDC">
        <w:rPr>
          <w:rFonts w:cstheme="majorHAnsi"/>
          <w:sz w:val="24"/>
          <w:szCs w:val="24"/>
        </w:rPr>
        <w:t xml:space="preserve"> </w:t>
      </w:r>
      <w:r w:rsidR="00055052" w:rsidRPr="00D15EDC">
        <w:rPr>
          <w:rFonts w:cstheme="majorHAnsi"/>
          <w:sz w:val="24"/>
          <w:szCs w:val="24"/>
        </w:rPr>
        <w:t>appointment m</w:t>
      </w:r>
      <w:r w:rsidR="000215F8" w:rsidRPr="00D15EDC">
        <w:rPr>
          <w:rFonts w:cstheme="majorHAnsi"/>
          <w:sz w:val="24"/>
          <w:szCs w:val="24"/>
        </w:rPr>
        <w:t xml:space="preserve">eetings? </w:t>
      </w:r>
    </w:p>
    <w:p w14:paraId="751A0BA6" w14:textId="77777777" w:rsidR="00EE374A" w:rsidRPr="00D15EDC" w:rsidRDefault="00EE374A" w:rsidP="00EE374A">
      <w:pPr>
        <w:spacing w:after="0"/>
        <w:rPr>
          <w:rFonts w:asciiTheme="majorHAnsi" w:hAnsiTheme="majorHAnsi" w:cstheme="majorHAnsi"/>
        </w:rPr>
      </w:pPr>
      <w:r w:rsidRPr="00D15EDC">
        <w:rPr>
          <w:rFonts w:asciiTheme="majorHAnsi" w:hAnsiTheme="majorHAnsi" w:cstheme="majorHAnsi"/>
        </w:rPr>
        <w:t>Provide Response Here</w:t>
      </w:r>
    </w:p>
    <w:p w14:paraId="7C97BC6A" w14:textId="77777777" w:rsidR="00EE374A" w:rsidRDefault="00EE374A" w:rsidP="00EE374A">
      <w:pPr>
        <w:spacing w:after="0"/>
        <w:rPr>
          <w:rFonts w:asciiTheme="majorHAnsi" w:hAnsiTheme="majorHAnsi" w:cstheme="majorHAnsi"/>
          <w:sz w:val="28"/>
          <w:szCs w:val="28"/>
        </w:rPr>
      </w:pPr>
    </w:p>
    <w:p w14:paraId="302AD52E" w14:textId="60A7FACB" w:rsidR="00A549C7" w:rsidRPr="00D15EDC" w:rsidRDefault="00A549C7" w:rsidP="00A549C7">
      <w:pPr>
        <w:pStyle w:val="Heading4"/>
        <w:rPr>
          <w:rFonts w:cstheme="majorHAnsi"/>
          <w:sz w:val="24"/>
          <w:szCs w:val="24"/>
        </w:rPr>
      </w:pPr>
      <w:r w:rsidRPr="00D15EDC">
        <w:rPr>
          <w:rFonts w:cstheme="majorHAnsi"/>
          <w:sz w:val="24"/>
          <w:szCs w:val="24"/>
        </w:rPr>
        <w:t>Name</w:t>
      </w:r>
      <w:r>
        <w:rPr>
          <w:rFonts w:cstheme="majorHAnsi"/>
          <w:sz w:val="24"/>
          <w:szCs w:val="24"/>
        </w:rPr>
        <w:t>(</w:t>
      </w:r>
      <w:r w:rsidRPr="00D15EDC">
        <w:rPr>
          <w:rFonts w:cstheme="majorHAnsi"/>
          <w:sz w:val="24"/>
          <w:szCs w:val="24"/>
        </w:rPr>
        <w:t>s</w:t>
      </w:r>
      <w:r>
        <w:rPr>
          <w:rFonts w:cstheme="majorHAnsi"/>
          <w:sz w:val="24"/>
          <w:szCs w:val="24"/>
        </w:rPr>
        <w:t xml:space="preserve">) of </w:t>
      </w:r>
      <w:r w:rsidRPr="00D15EDC">
        <w:rPr>
          <w:rFonts w:cstheme="majorHAnsi"/>
          <w:sz w:val="24"/>
          <w:szCs w:val="24"/>
        </w:rPr>
        <w:t xml:space="preserve">RESEA staff </w:t>
      </w:r>
      <w:r>
        <w:rPr>
          <w:rFonts w:cstheme="majorHAnsi"/>
          <w:sz w:val="24"/>
          <w:szCs w:val="24"/>
        </w:rPr>
        <w:t>in the office that manage the office appointment schedule?</w:t>
      </w:r>
    </w:p>
    <w:p w14:paraId="76411761" w14:textId="77777777" w:rsidR="00A549C7" w:rsidRPr="00D15EDC" w:rsidRDefault="00A549C7" w:rsidP="00A549C7">
      <w:pPr>
        <w:spacing w:after="0"/>
        <w:rPr>
          <w:rFonts w:asciiTheme="majorHAnsi" w:hAnsiTheme="majorHAnsi" w:cstheme="majorHAnsi"/>
        </w:rPr>
      </w:pPr>
      <w:r w:rsidRPr="00D15EDC">
        <w:rPr>
          <w:rFonts w:asciiTheme="majorHAnsi" w:hAnsiTheme="majorHAnsi" w:cstheme="majorHAnsi"/>
        </w:rPr>
        <w:t>Provide Response Here</w:t>
      </w:r>
    </w:p>
    <w:p w14:paraId="3422A543" w14:textId="77777777" w:rsidR="00A549C7" w:rsidRDefault="00A549C7" w:rsidP="00EE374A">
      <w:pPr>
        <w:spacing w:after="0"/>
        <w:rPr>
          <w:rFonts w:asciiTheme="majorHAnsi" w:hAnsiTheme="majorHAnsi" w:cstheme="majorHAnsi"/>
          <w:sz w:val="28"/>
          <w:szCs w:val="28"/>
        </w:rPr>
      </w:pPr>
    </w:p>
    <w:p w14:paraId="68CD3422" w14:textId="163B1415" w:rsidR="003E3378" w:rsidRPr="00D15EDC" w:rsidRDefault="003E3378" w:rsidP="003E3378">
      <w:pPr>
        <w:pStyle w:val="Heading4"/>
        <w:rPr>
          <w:rFonts w:cstheme="majorHAnsi"/>
          <w:sz w:val="24"/>
          <w:szCs w:val="24"/>
        </w:rPr>
      </w:pPr>
      <w:r>
        <w:rPr>
          <w:rFonts w:cstheme="majorHAnsi"/>
          <w:sz w:val="24"/>
          <w:szCs w:val="24"/>
        </w:rPr>
        <w:t xml:space="preserve">Names of staff that are taking scheduling, rescheduling or exemption request calls or </w:t>
      </w:r>
      <w:r w:rsidR="00D445CE">
        <w:rPr>
          <w:rFonts w:cstheme="majorHAnsi"/>
          <w:sz w:val="24"/>
          <w:szCs w:val="24"/>
        </w:rPr>
        <w:t>emails?</w:t>
      </w:r>
      <w:r>
        <w:rPr>
          <w:rFonts w:cstheme="majorHAnsi"/>
          <w:sz w:val="24"/>
          <w:szCs w:val="24"/>
        </w:rPr>
        <w:t xml:space="preserve">  </w:t>
      </w:r>
      <w:r w:rsidRPr="00D15EDC">
        <w:rPr>
          <w:rFonts w:cstheme="majorHAnsi"/>
          <w:sz w:val="24"/>
          <w:szCs w:val="24"/>
        </w:rPr>
        <w:t xml:space="preserve"> </w:t>
      </w:r>
    </w:p>
    <w:p w14:paraId="2355F80F" w14:textId="77777777" w:rsidR="003E3378" w:rsidRPr="00D15EDC" w:rsidRDefault="003E3378" w:rsidP="003E3378">
      <w:pPr>
        <w:spacing w:after="0"/>
        <w:rPr>
          <w:rFonts w:asciiTheme="majorHAnsi" w:hAnsiTheme="majorHAnsi" w:cstheme="majorHAnsi"/>
        </w:rPr>
      </w:pPr>
      <w:r w:rsidRPr="00D15EDC">
        <w:rPr>
          <w:rFonts w:asciiTheme="majorHAnsi" w:hAnsiTheme="majorHAnsi" w:cstheme="majorHAnsi"/>
        </w:rPr>
        <w:t>Provide Response Here</w:t>
      </w:r>
    </w:p>
    <w:p w14:paraId="341A2D05" w14:textId="77777777" w:rsidR="003E3378" w:rsidRDefault="003E3378" w:rsidP="003E3378">
      <w:pPr>
        <w:spacing w:after="0"/>
        <w:rPr>
          <w:rFonts w:asciiTheme="majorHAnsi" w:hAnsiTheme="majorHAnsi" w:cstheme="majorHAnsi"/>
          <w:sz w:val="28"/>
          <w:szCs w:val="28"/>
        </w:rPr>
      </w:pPr>
    </w:p>
    <w:p w14:paraId="5F9B0379" w14:textId="77777777" w:rsidR="009A344D" w:rsidRPr="00D15EDC" w:rsidRDefault="009A344D" w:rsidP="009A344D">
      <w:pPr>
        <w:pStyle w:val="Heading4"/>
        <w:rPr>
          <w:rFonts w:cstheme="majorHAnsi"/>
          <w:sz w:val="24"/>
          <w:szCs w:val="24"/>
        </w:rPr>
      </w:pPr>
      <w:r>
        <w:rPr>
          <w:rFonts w:cstheme="majorHAnsi"/>
          <w:sz w:val="24"/>
          <w:szCs w:val="24"/>
        </w:rPr>
        <w:lastRenderedPageBreak/>
        <w:t xml:space="preserve">How does the office staff handle rescheduling or exemption requests that are received by email or voice message?  </w:t>
      </w:r>
      <w:r w:rsidRPr="00D15EDC">
        <w:rPr>
          <w:rFonts w:cstheme="majorHAnsi"/>
          <w:sz w:val="24"/>
          <w:szCs w:val="24"/>
        </w:rPr>
        <w:t xml:space="preserve"> </w:t>
      </w:r>
    </w:p>
    <w:p w14:paraId="58E12DFE" w14:textId="77777777" w:rsidR="009A344D" w:rsidRDefault="009A344D" w:rsidP="009A344D">
      <w:pPr>
        <w:spacing w:after="0"/>
        <w:rPr>
          <w:rFonts w:asciiTheme="majorHAnsi" w:hAnsiTheme="majorHAnsi" w:cstheme="majorHAnsi"/>
        </w:rPr>
      </w:pPr>
      <w:r w:rsidRPr="00D15EDC">
        <w:rPr>
          <w:rFonts w:asciiTheme="majorHAnsi" w:hAnsiTheme="majorHAnsi" w:cstheme="majorHAnsi"/>
        </w:rPr>
        <w:t>Provide Response Here</w:t>
      </w:r>
    </w:p>
    <w:p w14:paraId="2B310AE7" w14:textId="77777777" w:rsidR="009A344D" w:rsidRDefault="009A344D" w:rsidP="009A344D">
      <w:pPr>
        <w:spacing w:after="0"/>
        <w:rPr>
          <w:rFonts w:asciiTheme="majorHAnsi" w:hAnsiTheme="majorHAnsi" w:cstheme="majorHAnsi"/>
        </w:rPr>
      </w:pPr>
    </w:p>
    <w:p w14:paraId="06896FCE" w14:textId="77777777" w:rsidR="00473863" w:rsidRPr="00D15EDC" w:rsidRDefault="00473863" w:rsidP="009A344D">
      <w:pPr>
        <w:spacing w:after="0"/>
        <w:rPr>
          <w:rFonts w:asciiTheme="majorHAnsi" w:hAnsiTheme="majorHAnsi" w:cstheme="majorHAnsi"/>
        </w:rPr>
      </w:pPr>
    </w:p>
    <w:p w14:paraId="699B07CC" w14:textId="77777777" w:rsidR="00A82686" w:rsidRPr="00D15EDC" w:rsidRDefault="00A82686" w:rsidP="00A82686">
      <w:pPr>
        <w:pStyle w:val="Heading3"/>
        <w:rPr>
          <w:rFonts w:cstheme="majorHAnsi"/>
          <w:sz w:val="28"/>
          <w:szCs w:val="28"/>
        </w:rPr>
      </w:pPr>
      <w:r w:rsidRPr="00D15EDC">
        <w:rPr>
          <w:rFonts w:cstheme="majorHAnsi"/>
          <w:sz w:val="28"/>
          <w:szCs w:val="28"/>
        </w:rPr>
        <w:t>Appointment Scheduling</w:t>
      </w:r>
    </w:p>
    <w:p w14:paraId="7B86F96B" w14:textId="3C8B369D" w:rsidR="00A82686" w:rsidRDefault="00A82686" w:rsidP="00A82686">
      <w:pPr>
        <w:pStyle w:val="Heading4"/>
        <w:tabs>
          <w:tab w:val="left" w:pos="90"/>
        </w:tabs>
        <w:rPr>
          <w:rFonts w:cstheme="majorHAnsi"/>
          <w:sz w:val="24"/>
          <w:szCs w:val="24"/>
        </w:rPr>
      </w:pPr>
      <w:r w:rsidRPr="00C76BA5">
        <w:rPr>
          <w:rFonts w:cstheme="majorHAnsi"/>
          <w:sz w:val="24"/>
          <w:szCs w:val="24"/>
          <w:highlight w:val="green"/>
        </w:rPr>
        <w:t xml:space="preserve">Briefly describe the office process for ensuring reasonable scheduling accommodation (RAS Initial and </w:t>
      </w:r>
      <w:r w:rsidR="009A344D" w:rsidRPr="00C76BA5">
        <w:rPr>
          <w:rFonts w:cstheme="majorHAnsi"/>
          <w:sz w:val="24"/>
          <w:szCs w:val="24"/>
          <w:highlight w:val="green"/>
        </w:rPr>
        <w:t>Follow Up (</w:t>
      </w:r>
      <w:r w:rsidRPr="00C76BA5">
        <w:rPr>
          <w:rFonts w:cstheme="majorHAnsi"/>
          <w:sz w:val="24"/>
          <w:szCs w:val="24"/>
          <w:highlight w:val="green"/>
        </w:rPr>
        <w:t>Subsequent</w:t>
      </w:r>
      <w:r w:rsidR="009A344D" w:rsidRPr="00C76BA5">
        <w:rPr>
          <w:rFonts w:cstheme="majorHAnsi"/>
          <w:sz w:val="24"/>
          <w:szCs w:val="24"/>
          <w:highlight w:val="green"/>
        </w:rPr>
        <w:t>)</w:t>
      </w:r>
      <w:r w:rsidRPr="00C76BA5">
        <w:rPr>
          <w:rFonts w:cstheme="majorHAnsi"/>
          <w:sz w:val="24"/>
          <w:szCs w:val="24"/>
          <w:highlight w:val="green"/>
        </w:rPr>
        <w:t xml:space="preserve"> </w:t>
      </w:r>
      <w:r w:rsidR="00C05090" w:rsidRPr="00C76BA5">
        <w:rPr>
          <w:rFonts w:cstheme="majorHAnsi"/>
          <w:sz w:val="24"/>
          <w:szCs w:val="24"/>
          <w:highlight w:val="green"/>
        </w:rPr>
        <w:t xml:space="preserve">available </w:t>
      </w:r>
      <w:r w:rsidRPr="00C76BA5">
        <w:rPr>
          <w:rFonts w:cstheme="majorHAnsi"/>
          <w:sz w:val="24"/>
          <w:szCs w:val="24"/>
          <w:highlight w:val="green"/>
        </w:rPr>
        <w:t>appointment openings each week to select from for claimants):</w:t>
      </w:r>
      <w:r w:rsidRPr="00D15EDC">
        <w:rPr>
          <w:rFonts w:cstheme="majorHAnsi"/>
          <w:sz w:val="24"/>
          <w:szCs w:val="24"/>
        </w:rPr>
        <w:t xml:space="preserve"> </w:t>
      </w:r>
    </w:p>
    <w:p w14:paraId="1183919D" w14:textId="77777777" w:rsidR="00C0342C" w:rsidRDefault="00C0342C" w:rsidP="00C0342C">
      <w:pPr>
        <w:spacing w:after="0"/>
        <w:rPr>
          <w:rFonts w:asciiTheme="majorHAnsi" w:hAnsiTheme="majorHAnsi" w:cstheme="majorHAnsi"/>
        </w:rPr>
      </w:pPr>
      <w:r w:rsidRPr="00D15EDC">
        <w:rPr>
          <w:rFonts w:asciiTheme="majorHAnsi" w:hAnsiTheme="majorHAnsi" w:cstheme="majorHAnsi"/>
        </w:rPr>
        <w:t>Provide Response Here</w:t>
      </w:r>
    </w:p>
    <w:p w14:paraId="041B75AF" w14:textId="77777777" w:rsidR="00A82686" w:rsidRPr="000427D2" w:rsidRDefault="00A82686" w:rsidP="00A82686"/>
    <w:p w14:paraId="2C7E7F23" w14:textId="3F233E34" w:rsidR="00A82686" w:rsidRPr="008B282C" w:rsidRDefault="00A82686" w:rsidP="00C0342C">
      <w:pPr>
        <w:pStyle w:val="Heading5"/>
        <w:rPr>
          <w:rFonts w:cstheme="majorHAnsi"/>
          <w:sz w:val="24"/>
          <w:szCs w:val="24"/>
        </w:rPr>
      </w:pPr>
      <w:r w:rsidRPr="008B282C">
        <w:rPr>
          <w:rFonts w:cstheme="majorHAnsi"/>
          <w:sz w:val="24"/>
          <w:szCs w:val="24"/>
        </w:rPr>
        <w:t>How does the local office manage open available appointments to assure claimants can locate openings to self-schedule or to allow staff to schedule when a claimant is nearing the</w:t>
      </w:r>
      <w:r w:rsidR="008D4281">
        <w:rPr>
          <w:rFonts w:cstheme="majorHAnsi"/>
          <w:sz w:val="24"/>
          <w:szCs w:val="24"/>
        </w:rPr>
        <w:t>ir</w:t>
      </w:r>
      <w:r w:rsidRPr="008B282C">
        <w:rPr>
          <w:rFonts w:cstheme="majorHAnsi"/>
          <w:sz w:val="24"/>
          <w:szCs w:val="24"/>
        </w:rPr>
        <w:t xml:space="preserve"> 21-day deadline? </w:t>
      </w:r>
    </w:p>
    <w:p w14:paraId="780E0511" w14:textId="77777777" w:rsidR="00C0342C" w:rsidRDefault="00C0342C" w:rsidP="00C0342C">
      <w:pPr>
        <w:spacing w:after="0"/>
        <w:rPr>
          <w:rFonts w:asciiTheme="majorHAnsi" w:hAnsiTheme="majorHAnsi" w:cstheme="majorHAnsi"/>
        </w:rPr>
      </w:pPr>
      <w:r w:rsidRPr="00D15EDC">
        <w:rPr>
          <w:rFonts w:asciiTheme="majorHAnsi" w:hAnsiTheme="majorHAnsi" w:cstheme="majorHAnsi"/>
        </w:rPr>
        <w:t>Provide Response Here</w:t>
      </w:r>
    </w:p>
    <w:p w14:paraId="2FC1DD27" w14:textId="77777777" w:rsidR="00A82686" w:rsidRDefault="00A82686" w:rsidP="00C0342C">
      <w:pPr>
        <w:spacing w:after="0"/>
        <w:rPr>
          <w:rFonts w:asciiTheme="majorHAnsi" w:hAnsiTheme="majorHAnsi" w:cstheme="majorHAnsi"/>
        </w:rPr>
      </w:pPr>
    </w:p>
    <w:p w14:paraId="3B4DF816" w14:textId="77777777" w:rsidR="00A82686" w:rsidRPr="008B282C" w:rsidRDefault="00A82686" w:rsidP="00C0342C">
      <w:pPr>
        <w:pStyle w:val="Heading5"/>
        <w:rPr>
          <w:rFonts w:cstheme="majorHAnsi"/>
          <w:sz w:val="24"/>
          <w:szCs w:val="24"/>
        </w:rPr>
      </w:pPr>
      <w:r w:rsidRPr="008B282C">
        <w:rPr>
          <w:rFonts w:cstheme="majorHAnsi"/>
          <w:sz w:val="24"/>
          <w:szCs w:val="24"/>
        </w:rPr>
        <w:t xml:space="preserve">How </w:t>
      </w:r>
      <w:r>
        <w:rPr>
          <w:rFonts w:cstheme="majorHAnsi"/>
          <w:sz w:val="24"/>
          <w:szCs w:val="24"/>
        </w:rPr>
        <w:t>is</w:t>
      </w:r>
      <w:r w:rsidRPr="008B282C">
        <w:rPr>
          <w:rFonts w:cstheme="majorHAnsi"/>
          <w:sz w:val="24"/>
          <w:szCs w:val="24"/>
        </w:rPr>
        <w:t xml:space="preserve"> the </w:t>
      </w:r>
      <w:r>
        <w:rPr>
          <w:rFonts w:cstheme="majorHAnsi"/>
          <w:sz w:val="24"/>
          <w:szCs w:val="24"/>
        </w:rPr>
        <w:t xml:space="preserve">Selection Projection Report used to manage open and available claimant appointments in RAS?  </w:t>
      </w:r>
    </w:p>
    <w:p w14:paraId="45473AF2" w14:textId="77777777" w:rsidR="00C0342C" w:rsidRDefault="00C0342C" w:rsidP="00C0342C">
      <w:pPr>
        <w:spacing w:after="0"/>
        <w:rPr>
          <w:rFonts w:asciiTheme="majorHAnsi" w:hAnsiTheme="majorHAnsi" w:cstheme="majorHAnsi"/>
        </w:rPr>
      </w:pPr>
      <w:r w:rsidRPr="00D15EDC">
        <w:rPr>
          <w:rFonts w:asciiTheme="majorHAnsi" w:hAnsiTheme="majorHAnsi" w:cstheme="majorHAnsi"/>
        </w:rPr>
        <w:t>Provide Response Here</w:t>
      </w:r>
    </w:p>
    <w:p w14:paraId="7C22F9B4" w14:textId="77777777" w:rsidR="00A82686" w:rsidRPr="003B40BC" w:rsidRDefault="00A82686" w:rsidP="00C0342C">
      <w:pPr>
        <w:spacing w:after="0"/>
        <w:rPr>
          <w:rFonts w:asciiTheme="majorHAnsi" w:hAnsiTheme="majorHAnsi" w:cstheme="majorHAnsi"/>
        </w:rPr>
      </w:pPr>
    </w:p>
    <w:p w14:paraId="64D27ABB" w14:textId="77777777" w:rsidR="00A82686" w:rsidRPr="008B282C" w:rsidRDefault="00A82686" w:rsidP="00C0342C">
      <w:pPr>
        <w:pStyle w:val="Heading5"/>
        <w:rPr>
          <w:rFonts w:cstheme="majorHAnsi"/>
          <w:sz w:val="24"/>
          <w:szCs w:val="24"/>
        </w:rPr>
      </w:pPr>
      <w:r w:rsidRPr="008B282C">
        <w:rPr>
          <w:rFonts w:cstheme="majorHAnsi"/>
          <w:sz w:val="24"/>
          <w:szCs w:val="24"/>
        </w:rPr>
        <w:t>Are claimants offered all choices in RAS when scheduling an appointment (in-person, virtual, and phone)?</w:t>
      </w:r>
    </w:p>
    <w:p w14:paraId="5A2E08B5" w14:textId="77777777" w:rsidR="00C0342C" w:rsidRDefault="00C0342C" w:rsidP="00C0342C">
      <w:pPr>
        <w:spacing w:after="0"/>
        <w:rPr>
          <w:rFonts w:asciiTheme="majorHAnsi" w:hAnsiTheme="majorHAnsi" w:cstheme="majorHAnsi"/>
        </w:rPr>
      </w:pPr>
      <w:r w:rsidRPr="00D15EDC">
        <w:rPr>
          <w:rFonts w:asciiTheme="majorHAnsi" w:hAnsiTheme="majorHAnsi" w:cstheme="majorHAnsi"/>
        </w:rPr>
        <w:t>Provide Response Here</w:t>
      </w:r>
    </w:p>
    <w:p w14:paraId="1EAD7C61" w14:textId="77777777" w:rsidR="00A82686" w:rsidRPr="008B282C" w:rsidRDefault="00A82686" w:rsidP="00C0342C">
      <w:pPr>
        <w:spacing w:after="0"/>
        <w:rPr>
          <w:rFonts w:asciiTheme="majorHAnsi" w:hAnsiTheme="majorHAnsi" w:cstheme="majorHAnsi"/>
          <w:sz w:val="24"/>
          <w:szCs w:val="24"/>
        </w:rPr>
      </w:pPr>
    </w:p>
    <w:p w14:paraId="00894F50" w14:textId="77777777" w:rsidR="00A82686" w:rsidRPr="008B282C" w:rsidRDefault="00A82686" w:rsidP="00C0342C">
      <w:pPr>
        <w:pStyle w:val="Heading5"/>
        <w:rPr>
          <w:rFonts w:cstheme="majorHAnsi"/>
          <w:sz w:val="24"/>
          <w:szCs w:val="24"/>
        </w:rPr>
      </w:pPr>
      <w:r w:rsidRPr="008B282C">
        <w:rPr>
          <w:rFonts w:cstheme="majorHAnsi"/>
          <w:sz w:val="24"/>
          <w:szCs w:val="24"/>
        </w:rPr>
        <w:t>Briefly describe the office process</w:t>
      </w:r>
      <w:r>
        <w:rPr>
          <w:rFonts w:cstheme="majorHAnsi"/>
          <w:sz w:val="24"/>
          <w:szCs w:val="24"/>
        </w:rPr>
        <w:t>,</w:t>
      </w:r>
      <w:r w:rsidRPr="008B282C">
        <w:rPr>
          <w:rFonts w:cstheme="majorHAnsi"/>
          <w:sz w:val="24"/>
          <w:szCs w:val="24"/>
        </w:rPr>
        <w:t xml:space="preserve"> when scheduling claimants</w:t>
      </w:r>
      <w:r>
        <w:rPr>
          <w:rFonts w:cstheme="majorHAnsi"/>
          <w:sz w:val="24"/>
          <w:szCs w:val="24"/>
        </w:rPr>
        <w:t>,</w:t>
      </w:r>
      <w:r w:rsidRPr="008B282C">
        <w:rPr>
          <w:rFonts w:cstheme="majorHAnsi"/>
          <w:sz w:val="24"/>
          <w:szCs w:val="24"/>
        </w:rPr>
        <w:t xml:space="preserve"> </w:t>
      </w:r>
      <w:r>
        <w:rPr>
          <w:rFonts w:cstheme="majorHAnsi"/>
          <w:sz w:val="24"/>
          <w:szCs w:val="24"/>
        </w:rPr>
        <w:t>in</w:t>
      </w:r>
      <w:r w:rsidRPr="008B282C">
        <w:rPr>
          <w:rFonts w:cstheme="majorHAnsi"/>
          <w:sz w:val="24"/>
          <w:szCs w:val="24"/>
        </w:rPr>
        <w:t xml:space="preserve"> </w:t>
      </w:r>
      <w:r>
        <w:rPr>
          <w:rFonts w:cstheme="majorHAnsi"/>
          <w:sz w:val="24"/>
          <w:szCs w:val="24"/>
        </w:rPr>
        <w:t>the local</w:t>
      </w:r>
      <w:r w:rsidRPr="008B282C">
        <w:rPr>
          <w:rFonts w:cstheme="majorHAnsi"/>
          <w:sz w:val="24"/>
          <w:szCs w:val="24"/>
        </w:rPr>
        <w:t xml:space="preserve"> office or when </w:t>
      </w:r>
      <w:r>
        <w:rPr>
          <w:rFonts w:cstheme="majorHAnsi"/>
          <w:sz w:val="24"/>
          <w:szCs w:val="24"/>
        </w:rPr>
        <w:t>referral of</w:t>
      </w:r>
      <w:r w:rsidRPr="008B282C">
        <w:rPr>
          <w:rFonts w:cstheme="majorHAnsi"/>
          <w:sz w:val="24"/>
          <w:szCs w:val="24"/>
        </w:rPr>
        <w:t xml:space="preserve"> </w:t>
      </w:r>
      <w:r>
        <w:rPr>
          <w:rFonts w:cstheme="majorHAnsi"/>
          <w:sz w:val="24"/>
          <w:szCs w:val="24"/>
        </w:rPr>
        <w:t xml:space="preserve">claimants </w:t>
      </w:r>
      <w:r w:rsidRPr="008B282C">
        <w:rPr>
          <w:rFonts w:cstheme="majorHAnsi"/>
          <w:sz w:val="24"/>
          <w:szCs w:val="24"/>
        </w:rPr>
        <w:t xml:space="preserve">to other offices </w:t>
      </w:r>
      <w:r>
        <w:rPr>
          <w:rFonts w:cstheme="majorHAnsi"/>
          <w:sz w:val="24"/>
          <w:szCs w:val="24"/>
        </w:rPr>
        <w:t xml:space="preserve">occurs </w:t>
      </w:r>
      <w:r w:rsidRPr="008B282C">
        <w:rPr>
          <w:rFonts w:cstheme="majorHAnsi"/>
          <w:sz w:val="24"/>
          <w:szCs w:val="24"/>
        </w:rPr>
        <w:t xml:space="preserve">for RESEA Appointments.  </w:t>
      </w:r>
    </w:p>
    <w:p w14:paraId="41D365B5" w14:textId="77777777" w:rsidR="00C0342C" w:rsidRDefault="00C0342C" w:rsidP="00C0342C">
      <w:pPr>
        <w:spacing w:after="0"/>
        <w:rPr>
          <w:rFonts w:asciiTheme="majorHAnsi" w:hAnsiTheme="majorHAnsi" w:cstheme="majorHAnsi"/>
        </w:rPr>
      </w:pPr>
      <w:r w:rsidRPr="00D15EDC">
        <w:rPr>
          <w:rFonts w:asciiTheme="majorHAnsi" w:hAnsiTheme="majorHAnsi" w:cstheme="majorHAnsi"/>
        </w:rPr>
        <w:t>Provide Response Here</w:t>
      </w:r>
    </w:p>
    <w:p w14:paraId="2EB45AC6" w14:textId="16E79F20" w:rsidR="00A82686" w:rsidRPr="00D15EDC" w:rsidRDefault="00A82686" w:rsidP="00C0342C">
      <w:pPr>
        <w:spacing w:after="0"/>
        <w:rPr>
          <w:rFonts w:asciiTheme="majorHAnsi" w:hAnsiTheme="majorHAnsi" w:cstheme="majorHAnsi"/>
        </w:rPr>
      </w:pPr>
    </w:p>
    <w:p w14:paraId="788A30B7" w14:textId="77777777" w:rsidR="0058554A" w:rsidRDefault="0058554A" w:rsidP="00EE374A">
      <w:pPr>
        <w:spacing w:after="0"/>
        <w:rPr>
          <w:rFonts w:asciiTheme="majorHAnsi" w:hAnsiTheme="majorHAnsi" w:cstheme="majorHAnsi"/>
          <w:sz w:val="28"/>
          <w:szCs w:val="28"/>
        </w:rPr>
      </w:pPr>
    </w:p>
    <w:p w14:paraId="72CB1786" w14:textId="77777777" w:rsidR="0058554A" w:rsidRPr="00D15EDC" w:rsidRDefault="0058554A" w:rsidP="00EE374A">
      <w:pPr>
        <w:spacing w:after="0"/>
        <w:rPr>
          <w:rFonts w:asciiTheme="majorHAnsi" w:hAnsiTheme="majorHAnsi" w:cstheme="majorHAnsi"/>
          <w:sz w:val="28"/>
          <w:szCs w:val="28"/>
        </w:rPr>
      </w:pPr>
    </w:p>
    <w:p w14:paraId="64A82DF7" w14:textId="191CA7C6" w:rsidR="00156A09" w:rsidRPr="00D15EDC" w:rsidRDefault="00156A09" w:rsidP="002F2263">
      <w:pPr>
        <w:spacing w:after="0"/>
        <w:rPr>
          <w:rFonts w:asciiTheme="majorHAnsi" w:eastAsiaTheme="majorEastAsia" w:hAnsiTheme="majorHAnsi" w:cstheme="majorHAnsi"/>
          <w:color w:val="1F3763" w:themeColor="accent1" w:themeShade="7F"/>
          <w:sz w:val="28"/>
          <w:szCs w:val="28"/>
        </w:rPr>
      </w:pPr>
      <w:r w:rsidRPr="00D15EDC">
        <w:rPr>
          <w:rStyle w:val="Heading3Char"/>
          <w:rFonts w:cstheme="majorHAnsi"/>
          <w:sz w:val="28"/>
          <w:szCs w:val="28"/>
        </w:rPr>
        <w:t>Staff Training</w:t>
      </w:r>
    </w:p>
    <w:p w14:paraId="6559747E" w14:textId="72BA5AEB" w:rsidR="00B932F2" w:rsidRPr="00D15EDC" w:rsidRDefault="00123262" w:rsidP="00B932F2">
      <w:pPr>
        <w:spacing w:after="0"/>
        <w:rPr>
          <w:rStyle w:val="Heading3Char"/>
          <w:rFonts w:cstheme="majorHAnsi"/>
        </w:rPr>
      </w:pPr>
      <w:r w:rsidRPr="00D15EDC">
        <w:rPr>
          <w:rStyle w:val="Heading2Char"/>
          <w:rFonts w:cstheme="majorHAnsi"/>
          <w:sz w:val="24"/>
          <w:szCs w:val="24"/>
        </w:rPr>
        <w:t xml:space="preserve">Describe the </w:t>
      </w:r>
      <w:r w:rsidR="00B932F2" w:rsidRPr="00D15EDC">
        <w:rPr>
          <w:rStyle w:val="Heading2Char"/>
          <w:rFonts w:cstheme="majorHAnsi"/>
          <w:sz w:val="24"/>
          <w:szCs w:val="24"/>
        </w:rPr>
        <w:t xml:space="preserve">current state </w:t>
      </w:r>
      <w:r w:rsidRPr="00D15EDC">
        <w:rPr>
          <w:rStyle w:val="Heading2Char"/>
          <w:rFonts w:cstheme="majorHAnsi"/>
          <w:sz w:val="24"/>
          <w:szCs w:val="24"/>
        </w:rPr>
        <w:t xml:space="preserve">of </w:t>
      </w:r>
      <w:r w:rsidR="00A927BE" w:rsidRPr="00D15EDC">
        <w:rPr>
          <w:rStyle w:val="Heading2Char"/>
          <w:rFonts w:cstheme="majorHAnsi"/>
          <w:sz w:val="24"/>
          <w:szCs w:val="24"/>
        </w:rPr>
        <w:t xml:space="preserve">RESEA staff </w:t>
      </w:r>
      <w:r w:rsidR="00376663" w:rsidRPr="00D15EDC">
        <w:rPr>
          <w:rStyle w:val="Heading2Char"/>
          <w:rFonts w:cstheme="majorHAnsi"/>
          <w:sz w:val="24"/>
          <w:szCs w:val="24"/>
        </w:rPr>
        <w:t xml:space="preserve">completion of </w:t>
      </w:r>
      <w:r w:rsidR="00A927BE" w:rsidRPr="00D15EDC">
        <w:rPr>
          <w:rStyle w:val="Heading2Char"/>
          <w:rFonts w:cstheme="majorHAnsi"/>
          <w:sz w:val="24"/>
          <w:szCs w:val="24"/>
        </w:rPr>
        <w:t xml:space="preserve">required </w:t>
      </w:r>
      <w:r w:rsidR="00376663" w:rsidRPr="00D15EDC">
        <w:rPr>
          <w:rStyle w:val="Heading2Char"/>
          <w:rFonts w:cstheme="majorHAnsi"/>
          <w:sz w:val="24"/>
          <w:szCs w:val="24"/>
        </w:rPr>
        <w:t xml:space="preserve">RESEA </w:t>
      </w:r>
      <w:r w:rsidR="00E35E44" w:rsidRPr="00D15EDC">
        <w:rPr>
          <w:rStyle w:val="Heading2Char"/>
          <w:rFonts w:cstheme="majorHAnsi"/>
          <w:sz w:val="24"/>
          <w:szCs w:val="24"/>
        </w:rPr>
        <w:t xml:space="preserve">training </w:t>
      </w:r>
      <w:r w:rsidR="00376663" w:rsidRPr="00D15EDC">
        <w:rPr>
          <w:rStyle w:val="Heading2Char"/>
          <w:rFonts w:cstheme="majorHAnsi"/>
          <w:sz w:val="24"/>
          <w:szCs w:val="24"/>
        </w:rPr>
        <w:t>and</w:t>
      </w:r>
      <w:r w:rsidR="00E35E44" w:rsidRPr="00D15EDC">
        <w:rPr>
          <w:rStyle w:val="Heading2Char"/>
          <w:rFonts w:cstheme="majorHAnsi"/>
          <w:sz w:val="24"/>
          <w:szCs w:val="24"/>
        </w:rPr>
        <w:t xml:space="preserve"> completion of</w:t>
      </w:r>
      <w:r w:rsidR="002D7E79" w:rsidRPr="00D15EDC">
        <w:rPr>
          <w:rStyle w:val="Heading2Char"/>
          <w:rFonts w:cstheme="majorHAnsi"/>
          <w:sz w:val="24"/>
          <w:szCs w:val="24"/>
        </w:rPr>
        <w:t xml:space="preserve"> reviewing/updating a customer’s</w:t>
      </w:r>
      <w:r w:rsidR="00376663" w:rsidRPr="00D15EDC">
        <w:rPr>
          <w:rStyle w:val="Heading2Char"/>
          <w:rFonts w:cstheme="majorHAnsi"/>
          <w:sz w:val="24"/>
          <w:szCs w:val="24"/>
        </w:rPr>
        <w:t xml:space="preserve"> demographics </w:t>
      </w:r>
      <w:r w:rsidR="00A927BE" w:rsidRPr="00D15EDC">
        <w:rPr>
          <w:rStyle w:val="Heading2Char"/>
          <w:rFonts w:cstheme="majorHAnsi"/>
          <w:sz w:val="24"/>
          <w:szCs w:val="24"/>
        </w:rPr>
        <w:t>training</w:t>
      </w:r>
      <w:r w:rsidR="002D7E79" w:rsidRPr="00D15EDC">
        <w:rPr>
          <w:rStyle w:val="Heading2Char"/>
          <w:rFonts w:cstheme="majorHAnsi"/>
          <w:sz w:val="24"/>
          <w:szCs w:val="24"/>
        </w:rPr>
        <w:t>.</w:t>
      </w:r>
    </w:p>
    <w:p w14:paraId="4068E708" w14:textId="3E1FEA91" w:rsidR="00B932F2" w:rsidRPr="00D15EDC" w:rsidRDefault="00B932F2" w:rsidP="00C45A65">
      <w:pPr>
        <w:spacing w:after="0"/>
        <w:rPr>
          <w:rFonts w:asciiTheme="majorHAnsi" w:hAnsiTheme="majorHAnsi" w:cstheme="majorHAnsi"/>
        </w:rPr>
      </w:pPr>
      <w:r w:rsidRPr="00D15EDC">
        <w:rPr>
          <w:rFonts w:asciiTheme="majorHAnsi" w:hAnsiTheme="majorHAnsi" w:cstheme="majorHAnsi"/>
        </w:rPr>
        <w:t>Provide Response Here</w:t>
      </w:r>
    </w:p>
    <w:p w14:paraId="049601D8" w14:textId="77777777" w:rsidR="00C45A65" w:rsidRPr="00D15EDC" w:rsidRDefault="00C45A65" w:rsidP="00C45A65">
      <w:pPr>
        <w:spacing w:after="0"/>
        <w:rPr>
          <w:rFonts w:asciiTheme="majorHAnsi" w:hAnsiTheme="majorHAnsi" w:cstheme="majorHAnsi"/>
          <w:sz w:val="28"/>
          <w:szCs w:val="28"/>
        </w:rPr>
      </w:pPr>
    </w:p>
    <w:p w14:paraId="595A206A" w14:textId="4F63BD7B" w:rsidR="00156A09" w:rsidRPr="00D15EDC" w:rsidRDefault="00156A09" w:rsidP="0014487A">
      <w:pPr>
        <w:pStyle w:val="Heading3"/>
        <w:spacing w:before="0"/>
        <w:rPr>
          <w:rFonts w:cstheme="majorHAnsi"/>
        </w:rPr>
      </w:pPr>
      <w:r w:rsidRPr="00D15EDC">
        <w:rPr>
          <w:rFonts w:cstheme="majorHAnsi"/>
        </w:rPr>
        <w:t xml:space="preserve">Describe the process at your office for RESEA staff reviewing/updating a customer’s demographics (i.e., veteran status, education) in WSWA or in ETO when the customer receives a staff-assisted service. Please include information about staff completion of the Full Registration Training and office Full Registration process implementation date. </w:t>
      </w:r>
    </w:p>
    <w:p w14:paraId="7252D4A6" w14:textId="77777777" w:rsidR="0014487A" w:rsidRPr="00D15EDC" w:rsidRDefault="0014487A" w:rsidP="0014487A">
      <w:pPr>
        <w:spacing w:after="0"/>
        <w:rPr>
          <w:rFonts w:asciiTheme="majorHAnsi" w:hAnsiTheme="majorHAnsi" w:cstheme="majorHAnsi"/>
        </w:rPr>
      </w:pPr>
      <w:r w:rsidRPr="00D15EDC">
        <w:rPr>
          <w:rFonts w:asciiTheme="majorHAnsi" w:hAnsiTheme="majorHAnsi" w:cstheme="majorHAnsi"/>
        </w:rPr>
        <w:t>Provide Response Here</w:t>
      </w:r>
    </w:p>
    <w:p w14:paraId="6EB4EB06" w14:textId="77777777" w:rsidR="0014487A" w:rsidRDefault="0014487A" w:rsidP="0014487A">
      <w:pPr>
        <w:spacing w:after="0"/>
        <w:rPr>
          <w:rFonts w:asciiTheme="majorHAnsi" w:hAnsiTheme="majorHAnsi" w:cstheme="majorHAnsi"/>
          <w:sz w:val="28"/>
          <w:szCs w:val="28"/>
        </w:rPr>
      </w:pPr>
    </w:p>
    <w:p w14:paraId="02A35084" w14:textId="77777777" w:rsidR="0058554A" w:rsidRDefault="0058554A" w:rsidP="0014487A">
      <w:pPr>
        <w:spacing w:after="0"/>
        <w:rPr>
          <w:rFonts w:asciiTheme="majorHAnsi" w:hAnsiTheme="majorHAnsi" w:cstheme="majorHAnsi"/>
          <w:sz w:val="28"/>
          <w:szCs w:val="28"/>
        </w:rPr>
      </w:pPr>
    </w:p>
    <w:p w14:paraId="090A45E2" w14:textId="46FB0C0F" w:rsidR="001902D3" w:rsidRPr="00D15EDC" w:rsidRDefault="001902D3" w:rsidP="001902D3">
      <w:pPr>
        <w:pStyle w:val="Heading3"/>
        <w:rPr>
          <w:rFonts w:cstheme="majorHAnsi"/>
          <w:sz w:val="28"/>
          <w:szCs w:val="28"/>
        </w:rPr>
      </w:pPr>
      <w:r w:rsidRPr="00D15EDC">
        <w:rPr>
          <w:rFonts w:cstheme="majorHAnsi"/>
          <w:sz w:val="28"/>
          <w:szCs w:val="28"/>
        </w:rPr>
        <w:t>Work Search Records</w:t>
      </w:r>
    </w:p>
    <w:p w14:paraId="3E94743E" w14:textId="6F738682" w:rsidR="00F148D3" w:rsidRPr="00D15EDC" w:rsidRDefault="005D7DFF" w:rsidP="00F148D3">
      <w:pPr>
        <w:pStyle w:val="Heading4"/>
        <w:rPr>
          <w:rFonts w:cstheme="majorHAnsi"/>
          <w:sz w:val="24"/>
          <w:szCs w:val="24"/>
        </w:rPr>
      </w:pPr>
      <w:r w:rsidRPr="00D15EDC">
        <w:rPr>
          <w:rFonts w:cstheme="majorHAnsi"/>
          <w:sz w:val="24"/>
          <w:szCs w:val="24"/>
        </w:rPr>
        <w:t>Describe h</w:t>
      </w:r>
      <w:r w:rsidR="00F148D3" w:rsidRPr="00D15EDC">
        <w:rPr>
          <w:rFonts w:cstheme="majorHAnsi"/>
          <w:sz w:val="24"/>
          <w:szCs w:val="24"/>
        </w:rPr>
        <w:t xml:space="preserve">ow work search records </w:t>
      </w:r>
      <w:r w:rsidRPr="00D15EDC">
        <w:rPr>
          <w:rFonts w:cstheme="majorHAnsi"/>
          <w:sz w:val="24"/>
          <w:szCs w:val="24"/>
        </w:rPr>
        <w:t xml:space="preserve">are primarily </w:t>
      </w:r>
      <w:r w:rsidR="00F148D3" w:rsidRPr="00D15EDC">
        <w:rPr>
          <w:rFonts w:cstheme="majorHAnsi"/>
          <w:sz w:val="24"/>
          <w:szCs w:val="24"/>
        </w:rPr>
        <w:t>received from claimants</w:t>
      </w:r>
      <w:r w:rsidRPr="00D15EDC">
        <w:rPr>
          <w:rFonts w:cstheme="majorHAnsi"/>
          <w:sz w:val="24"/>
          <w:szCs w:val="24"/>
        </w:rPr>
        <w:t xml:space="preserve"> for their appointments.</w:t>
      </w:r>
      <w:r w:rsidR="00F148D3" w:rsidRPr="00D15EDC">
        <w:rPr>
          <w:rFonts w:cstheme="majorHAnsi"/>
          <w:sz w:val="24"/>
          <w:szCs w:val="24"/>
        </w:rPr>
        <w:t xml:space="preserve"> </w:t>
      </w:r>
    </w:p>
    <w:p w14:paraId="3CE0376F" w14:textId="77777777" w:rsidR="0014487A" w:rsidRPr="00D15EDC" w:rsidRDefault="0014487A" w:rsidP="0014487A">
      <w:pPr>
        <w:spacing w:after="0"/>
        <w:rPr>
          <w:rFonts w:asciiTheme="majorHAnsi" w:hAnsiTheme="majorHAnsi" w:cstheme="majorHAnsi"/>
        </w:rPr>
      </w:pPr>
      <w:r w:rsidRPr="00D15EDC">
        <w:rPr>
          <w:rFonts w:asciiTheme="majorHAnsi" w:hAnsiTheme="majorHAnsi" w:cstheme="majorHAnsi"/>
        </w:rPr>
        <w:t>Provide Response Here</w:t>
      </w:r>
    </w:p>
    <w:p w14:paraId="00BB663C" w14:textId="77777777" w:rsidR="0014487A" w:rsidRDefault="0014487A" w:rsidP="0014487A">
      <w:pPr>
        <w:spacing w:after="0"/>
        <w:rPr>
          <w:rFonts w:asciiTheme="majorHAnsi" w:hAnsiTheme="majorHAnsi" w:cstheme="majorHAnsi"/>
          <w:sz w:val="28"/>
          <w:szCs w:val="28"/>
        </w:rPr>
      </w:pPr>
    </w:p>
    <w:p w14:paraId="5DEC6348" w14:textId="77777777" w:rsidR="00473863" w:rsidRPr="00D15EDC" w:rsidRDefault="00473863" w:rsidP="0014487A">
      <w:pPr>
        <w:spacing w:after="0"/>
        <w:rPr>
          <w:rFonts w:asciiTheme="majorHAnsi" w:hAnsiTheme="majorHAnsi" w:cstheme="majorHAnsi"/>
          <w:sz w:val="28"/>
          <w:szCs w:val="28"/>
        </w:rPr>
      </w:pPr>
    </w:p>
    <w:p w14:paraId="2F3320E9" w14:textId="10C7AE10" w:rsidR="00B52CD5" w:rsidRPr="00D15EDC" w:rsidRDefault="00B52CD5" w:rsidP="00B52CD5">
      <w:pPr>
        <w:pStyle w:val="Heading3"/>
        <w:rPr>
          <w:rFonts w:cstheme="majorHAnsi"/>
          <w:sz w:val="28"/>
          <w:szCs w:val="28"/>
        </w:rPr>
      </w:pPr>
      <w:r w:rsidRPr="00D15EDC">
        <w:rPr>
          <w:rFonts w:cstheme="majorHAnsi"/>
          <w:sz w:val="28"/>
          <w:szCs w:val="28"/>
        </w:rPr>
        <w:t>R</w:t>
      </w:r>
      <w:r w:rsidR="0079514F" w:rsidRPr="00D15EDC">
        <w:rPr>
          <w:rFonts w:cstheme="majorHAnsi"/>
          <w:sz w:val="28"/>
          <w:szCs w:val="28"/>
        </w:rPr>
        <w:t xml:space="preserve">eport of </w:t>
      </w:r>
      <w:r w:rsidRPr="00D15EDC">
        <w:rPr>
          <w:rFonts w:cstheme="majorHAnsi"/>
          <w:sz w:val="28"/>
          <w:szCs w:val="28"/>
        </w:rPr>
        <w:t>P</w:t>
      </w:r>
      <w:r w:rsidR="0079514F" w:rsidRPr="00D15EDC">
        <w:rPr>
          <w:rFonts w:cstheme="majorHAnsi"/>
          <w:sz w:val="28"/>
          <w:szCs w:val="28"/>
        </w:rPr>
        <w:t>otential Issues</w:t>
      </w:r>
    </w:p>
    <w:p w14:paraId="71BA782D" w14:textId="75C13D7A" w:rsidR="009F0ACF" w:rsidRPr="00D15EDC" w:rsidRDefault="00AB4AF2" w:rsidP="00B52CD5">
      <w:pPr>
        <w:pStyle w:val="Heading4"/>
        <w:rPr>
          <w:rFonts w:cstheme="majorHAnsi"/>
          <w:sz w:val="24"/>
          <w:szCs w:val="24"/>
        </w:rPr>
      </w:pPr>
      <w:r>
        <w:rPr>
          <w:rFonts w:cstheme="majorHAnsi"/>
          <w:sz w:val="24"/>
          <w:szCs w:val="24"/>
        </w:rPr>
        <w:t xml:space="preserve">Please provide State Programs Monitoring </w:t>
      </w:r>
      <w:r w:rsidR="00BA47CB" w:rsidRPr="00D15EDC">
        <w:rPr>
          <w:rFonts w:cstheme="majorHAnsi"/>
          <w:sz w:val="24"/>
          <w:szCs w:val="24"/>
        </w:rPr>
        <w:t>4</w:t>
      </w:r>
      <w:r w:rsidR="005A443F" w:rsidRPr="00D15EDC">
        <w:rPr>
          <w:rFonts w:cstheme="majorHAnsi"/>
          <w:sz w:val="24"/>
          <w:szCs w:val="24"/>
        </w:rPr>
        <w:t>-</w:t>
      </w:r>
      <w:r w:rsidR="00BA47CB" w:rsidRPr="00D15EDC">
        <w:rPr>
          <w:rFonts w:cstheme="majorHAnsi"/>
          <w:sz w:val="24"/>
          <w:szCs w:val="24"/>
        </w:rPr>
        <w:t>6</w:t>
      </w:r>
      <w:r w:rsidR="005A443F" w:rsidRPr="00D15EDC">
        <w:rPr>
          <w:rFonts w:cstheme="majorHAnsi"/>
          <w:sz w:val="24"/>
          <w:szCs w:val="24"/>
        </w:rPr>
        <w:t xml:space="preserve"> </w:t>
      </w:r>
      <w:r w:rsidR="00B52CD5" w:rsidRPr="00D15EDC">
        <w:rPr>
          <w:rFonts w:cstheme="majorHAnsi"/>
          <w:sz w:val="24"/>
          <w:szCs w:val="24"/>
        </w:rPr>
        <w:t>sample copies of recent RPI’s or work search directives (WSD) request</w:t>
      </w:r>
      <w:r w:rsidR="00D445CE">
        <w:rPr>
          <w:rFonts w:cstheme="majorHAnsi"/>
          <w:sz w:val="24"/>
          <w:szCs w:val="24"/>
        </w:rPr>
        <w:t>s</w:t>
      </w:r>
      <w:r w:rsidR="00B52CD5" w:rsidRPr="00D15EDC">
        <w:rPr>
          <w:rFonts w:cstheme="majorHAnsi"/>
          <w:sz w:val="24"/>
          <w:szCs w:val="24"/>
        </w:rPr>
        <w:t xml:space="preserve"> </w:t>
      </w:r>
      <w:r w:rsidR="00D445CE">
        <w:rPr>
          <w:rFonts w:cstheme="majorHAnsi"/>
          <w:sz w:val="24"/>
          <w:szCs w:val="24"/>
        </w:rPr>
        <w:t xml:space="preserve">(RPI </w:t>
      </w:r>
      <w:r w:rsidR="00B52CD5" w:rsidRPr="00D15EDC">
        <w:rPr>
          <w:rFonts w:cstheme="majorHAnsi"/>
          <w:sz w:val="24"/>
          <w:szCs w:val="24"/>
        </w:rPr>
        <w:t>forms</w:t>
      </w:r>
      <w:r w:rsidR="00D445CE">
        <w:rPr>
          <w:rFonts w:cstheme="majorHAnsi"/>
          <w:sz w:val="24"/>
          <w:szCs w:val="24"/>
        </w:rPr>
        <w:t>)</w:t>
      </w:r>
      <w:r w:rsidR="00B52CD5" w:rsidRPr="00D15EDC">
        <w:rPr>
          <w:rFonts w:cstheme="majorHAnsi"/>
          <w:sz w:val="24"/>
          <w:szCs w:val="24"/>
        </w:rPr>
        <w:t xml:space="preserve"> </w:t>
      </w:r>
      <w:r>
        <w:rPr>
          <w:rFonts w:cstheme="majorHAnsi"/>
          <w:sz w:val="24"/>
          <w:szCs w:val="24"/>
        </w:rPr>
        <w:t xml:space="preserve">that have been </w:t>
      </w:r>
      <w:r w:rsidR="00B52CD5" w:rsidRPr="00D15EDC">
        <w:rPr>
          <w:rFonts w:cstheme="majorHAnsi"/>
          <w:sz w:val="24"/>
          <w:szCs w:val="24"/>
        </w:rPr>
        <w:t>submitted</w:t>
      </w:r>
      <w:r>
        <w:rPr>
          <w:rFonts w:cstheme="majorHAnsi"/>
          <w:sz w:val="24"/>
          <w:szCs w:val="24"/>
        </w:rPr>
        <w:t xml:space="preserve"> to UICS</w:t>
      </w:r>
      <w:r w:rsidR="003A587D">
        <w:rPr>
          <w:rFonts w:cstheme="majorHAnsi"/>
          <w:sz w:val="24"/>
          <w:szCs w:val="24"/>
        </w:rPr>
        <w:t xml:space="preserve">.  </w:t>
      </w:r>
      <w:r w:rsidR="003A587D" w:rsidRPr="00C76BA5">
        <w:rPr>
          <w:rFonts w:cstheme="majorHAnsi"/>
          <w:sz w:val="24"/>
          <w:szCs w:val="24"/>
          <w:highlight w:val="green"/>
        </w:rPr>
        <w:t xml:space="preserve">Please explain if the office doesn’t have </w:t>
      </w:r>
      <w:r w:rsidR="00D445CE" w:rsidRPr="00C76BA5">
        <w:rPr>
          <w:rFonts w:cstheme="majorHAnsi"/>
          <w:sz w:val="24"/>
          <w:szCs w:val="24"/>
          <w:highlight w:val="green"/>
        </w:rPr>
        <w:t>RPI’s</w:t>
      </w:r>
      <w:r w:rsidR="003A587D" w:rsidRPr="00C76BA5">
        <w:rPr>
          <w:rFonts w:cstheme="majorHAnsi"/>
          <w:sz w:val="24"/>
          <w:szCs w:val="24"/>
          <w:highlight w:val="green"/>
        </w:rPr>
        <w:t xml:space="preserve"> available</w:t>
      </w:r>
      <w:r w:rsidR="00F15A34" w:rsidRPr="00C76BA5">
        <w:rPr>
          <w:rFonts w:cstheme="majorHAnsi"/>
          <w:sz w:val="24"/>
          <w:szCs w:val="24"/>
          <w:highlight w:val="green"/>
        </w:rPr>
        <w:t xml:space="preserve"> </w:t>
      </w:r>
      <w:r w:rsidR="00D445CE" w:rsidRPr="00C76BA5">
        <w:rPr>
          <w:rFonts w:cstheme="majorHAnsi"/>
          <w:sz w:val="24"/>
          <w:szCs w:val="24"/>
          <w:highlight w:val="green"/>
        </w:rPr>
        <w:t xml:space="preserve">for Workforce Monitoring to </w:t>
      </w:r>
      <w:r w:rsidR="00F15A34" w:rsidRPr="00C76BA5">
        <w:rPr>
          <w:rFonts w:cstheme="majorHAnsi"/>
          <w:sz w:val="24"/>
          <w:szCs w:val="24"/>
          <w:highlight w:val="green"/>
        </w:rPr>
        <w:t>review</w:t>
      </w:r>
      <w:r w:rsidR="00085FC2" w:rsidRPr="00C76BA5">
        <w:rPr>
          <w:rFonts w:cstheme="majorHAnsi"/>
          <w:sz w:val="24"/>
          <w:szCs w:val="24"/>
          <w:highlight w:val="green"/>
        </w:rPr>
        <w:t>.</w:t>
      </w:r>
    </w:p>
    <w:p w14:paraId="152E9D1A" w14:textId="77777777" w:rsidR="0014487A" w:rsidRPr="00D15EDC" w:rsidRDefault="0014487A" w:rsidP="0014487A">
      <w:pPr>
        <w:spacing w:after="0"/>
        <w:rPr>
          <w:rFonts w:asciiTheme="majorHAnsi" w:hAnsiTheme="majorHAnsi" w:cstheme="majorHAnsi"/>
        </w:rPr>
      </w:pPr>
      <w:r w:rsidRPr="00D15EDC">
        <w:rPr>
          <w:rFonts w:asciiTheme="majorHAnsi" w:hAnsiTheme="majorHAnsi" w:cstheme="majorHAnsi"/>
        </w:rPr>
        <w:t>Provide Response Here</w:t>
      </w:r>
    </w:p>
    <w:p w14:paraId="111B0159" w14:textId="3FAF1890" w:rsidR="0052028C" w:rsidRDefault="0052028C" w:rsidP="003B40BC">
      <w:pPr>
        <w:spacing w:after="0"/>
        <w:rPr>
          <w:rFonts w:asciiTheme="majorHAnsi" w:hAnsiTheme="majorHAnsi" w:cstheme="majorHAnsi"/>
          <w:sz w:val="24"/>
          <w:szCs w:val="24"/>
        </w:rPr>
      </w:pPr>
    </w:p>
    <w:p w14:paraId="77027F7B" w14:textId="77777777" w:rsidR="00473863" w:rsidRPr="008B282C" w:rsidRDefault="00473863" w:rsidP="003B40BC">
      <w:pPr>
        <w:spacing w:after="0"/>
        <w:rPr>
          <w:rFonts w:asciiTheme="majorHAnsi" w:hAnsiTheme="majorHAnsi" w:cstheme="majorHAnsi"/>
          <w:sz w:val="24"/>
          <w:szCs w:val="24"/>
        </w:rPr>
      </w:pPr>
    </w:p>
    <w:p w14:paraId="7CEE16A5" w14:textId="680D7537" w:rsidR="00B52CD5" w:rsidRPr="00D15EDC" w:rsidRDefault="00B52CD5" w:rsidP="003B40BC">
      <w:pPr>
        <w:pStyle w:val="Heading3"/>
        <w:rPr>
          <w:rFonts w:cstheme="majorHAnsi"/>
          <w:sz w:val="28"/>
          <w:szCs w:val="28"/>
        </w:rPr>
      </w:pPr>
      <w:r w:rsidRPr="00D15EDC">
        <w:rPr>
          <w:rFonts w:cstheme="majorHAnsi"/>
          <w:sz w:val="28"/>
          <w:szCs w:val="28"/>
        </w:rPr>
        <w:t>Miscellaneous</w:t>
      </w:r>
    </w:p>
    <w:p w14:paraId="0419D4F6" w14:textId="5130D949" w:rsidR="00B52CD5" w:rsidRPr="001C2A14" w:rsidRDefault="00B52CD5" w:rsidP="003B40BC">
      <w:pPr>
        <w:pStyle w:val="Heading4"/>
        <w:rPr>
          <w:rFonts w:cstheme="majorHAnsi"/>
          <w:sz w:val="24"/>
          <w:szCs w:val="24"/>
        </w:rPr>
      </w:pPr>
      <w:r w:rsidRPr="001C2A14">
        <w:rPr>
          <w:rFonts w:cstheme="majorHAnsi"/>
          <w:sz w:val="24"/>
          <w:szCs w:val="24"/>
        </w:rPr>
        <w:t xml:space="preserve">Please provide any additional information </w:t>
      </w:r>
      <w:r w:rsidR="005D7DFF" w:rsidRPr="001C2A14">
        <w:rPr>
          <w:rFonts w:cstheme="majorHAnsi"/>
          <w:sz w:val="24"/>
          <w:szCs w:val="24"/>
        </w:rPr>
        <w:t xml:space="preserve">you would like </w:t>
      </w:r>
      <w:r w:rsidR="00E365D1" w:rsidRPr="001C2A14">
        <w:rPr>
          <w:rFonts w:cstheme="majorHAnsi"/>
          <w:sz w:val="24"/>
          <w:szCs w:val="24"/>
        </w:rPr>
        <w:t xml:space="preserve">to share with </w:t>
      </w:r>
      <w:r w:rsidR="00D445CE">
        <w:rPr>
          <w:rFonts w:cstheme="majorHAnsi"/>
          <w:sz w:val="24"/>
          <w:szCs w:val="24"/>
        </w:rPr>
        <w:t xml:space="preserve">the primary </w:t>
      </w:r>
      <w:r w:rsidR="00E365D1" w:rsidRPr="001C2A14">
        <w:rPr>
          <w:rFonts w:cstheme="majorHAnsi"/>
          <w:sz w:val="24"/>
          <w:szCs w:val="24"/>
        </w:rPr>
        <w:t>RESEA Monitor</w:t>
      </w:r>
      <w:r w:rsidRPr="001C2A14">
        <w:rPr>
          <w:rFonts w:cstheme="majorHAnsi"/>
          <w:sz w:val="24"/>
          <w:szCs w:val="24"/>
        </w:rPr>
        <w:t xml:space="preserve">. </w:t>
      </w:r>
    </w:p>
    <w:p w14:paraId="02BAC389" w14:textId="5E8A698B" w:rsidR="00B52CD5" w:rsidRPr="001C2A14" w:rsidRDefault="00B52CD5" w:rsidP="003B40BC">
      <w:pPr>
        <w:spacing w:after="0"/>
        <w:rPr>
          <w:rFonts w:asciiTheme="majorHAnsi" w:hAnsiTheme="majorHAnsi" w:cstheme="majorHAnsi"/>
        </w:rPr>
      </w:pPr>
      <w:r w:rsidRPr="001C2A14">
        <w:rPr>
          <w:rFonts w:asciiTheme="majorHAnsi" w:hAnsiTheme="majorHAnsi" w:cstheme="majorHAnsi"/>
        </w:rPr>
        <w:t>Provide Response Here</w:t>
      </w:r>
    </w:p>
    <w:p w14:paraId="5BA0752D" w14:textId="77777777" w:rsidR="002C21F1" w:rsidRPr="00D15EDC" w:rsidRDefault="002C21F1" w:rsidP="002C21F1">
      <w:pPr>
        <w:rPr>
          <w:rFonts w:asciiTheme="majorHAnsi" w:hAnsiTheme="majorHAnsi" w:cstheme="majorHAnsi"/>
          <w:sz w:val="28"/>
          <w:szCs w:val="28"/>
        </w:rPr>
      </w:pPr>
    </w:p>
    <w:sectPr w:rsidR="002C21F1" w:rsidRPr="00D15E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4D2B2" w14:textId="77777777" w:rsidR="00C462FA" w:rsidRDefault="00C462FA" w:rsidP="00C462FA">
      <w:pPr>
        <w:spacing w:after="0" w:line="240" w:lineRule="auto"/>
      </w:pPr>
      <w:r>
        <w:separator/>
      </w:r>
    </w:p>
  </w:endnote>
  <w:endnote w:type="continuationSeparator" w:id="0">
    <w:p w14:paraId="06B5076A" w14:textId="77777777" w:rsidR="00C462FA" w:rsidRDefault="00C462FA" w:rsidP="00C4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8A018" w14:textId="77777777" w:rsidR="00C462FA" w:rsidRDefault="00C46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B89C5" w14:textId="77777777" w:rsidR="00C462FA" w:rsidRDefault="00C46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05CC" w14:textId="77777777" w:rsidR="00C462FA" w:rsidRDefault="00C46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12BD8" w14:textId="77777777" w:rsidR="00C462FA" w:rsidRDefault="00C462FA" w:rsidP="00C462FA">
      <w:pPr>
        <w:spacing w:after="0" w:line="240" w:lineRule="auto"/>
      </w:pPr>
      <w:r>
        <w:separator/>
      </w:r>
    </w:p>
  </w:footnote>
  <w:footnote w:type="continuationSeparator" w:id="0">
    <w:p w14:paraId="293C0124" w14:textId="77777777" w:rsidR="00C462FA" w:rsidRDefault="00C462FA" w:rsidP="00C4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0583" w14:textId="77777777" w:rsidR="00C462FA" w:rsidRDefault="00C46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868708"/>
      <w:docPartObj>
        <w:docPartGallery w:val="Watermarks"/>
        <w:docPartUnique/>
      </w:docPartObj>
    </w:sdtPr>
    <w:sdtEndPr/>
    <w:sdtContent>
      <w:p w14:paraId="31A946FA" w14:textId="11F6411B" w:rsidR="00C462FA" w:rsidRDefault="00C76BA5">
        <w:pPr>
          <w:pStyle w:val="Header"/>
        </w:pPr>
        <w:r>
          <w:rPr>
            <w:noProof/>
          </w:rPr>
          <w:pict w14:anchorId="3CEE3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6BD3" w14:textId="77777777" w:rsidR="00C462FA" w:rsidRDefault="00C46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A12BC"/>
    <w:multiLevelType w:val="hybridMultilevel"/>
    <w:tmpl w:val="C1FC70B4"/>
    <w:lvl w:ilvl="0" w:tplc="0409000F">
      <w:start w:val="1"/>
      <w:numFmt w:val="decimal"/>
      <w:lvlText w:val="%1."/>
      <w:lvlJc w:val="left"/>
      <w:pPr>
        <w:ind w:left="720" w:hanging="360"/>
      </w:pPr>
    </w:lvl>
    <w:lvl w:ilvl="1" w:tplc="94F03674">
      <w:start w:val="1"/>
      <w:numFmt w:val="bullet"/>
      <w:lvlText w:val="o"/>
      <w:lvlJc w:val="left"/>
      <w:pPr>
        <w:ind w:left="1440" w:hanging="360"/>
      </w:pPr>
      <w:rPr>
        <w:rFonts w:ascii="Courier New" w:hAnsi="Courier New" w:cs="Times New Roman" w:hint="default"/>
      </w:rPr>
    </w:lvl>
    <w:lvl w:ilvl="2" w:tplc="7C18222A">
      <w:start w:val="1"/>
      <w:numFmt w:val="bullet"/>
      <w:lvlText w:val=""/>
      <w:lvlJc w:val="left"/>
      <w:pPr>
        <w:ind w:left="2160" w:hanging="360"/>
      </w:pPr>
      <w:rPr>
        <w:rFonts w:ascii="Wingdings" w:hAnsi="Wingdings" w:hint="default"/>
      </w:rPr>
    </w:lvl>
    <w:lvl w:ilvl="3" w:tplc="E59E851A">
      <w:start w:val="1"/>
      <w:numFmt w:val="bullet"/>
      <w:lvlText w:val=""/>
      <w:lvlJc w:val="left"/>
      <w:pPr>
        <w:ind w:left="2880" w:hanging="360"/>
      </w:pPr>
      <w:rPr>
        <w:rFonts w:ascii="Symbol" w:hAnsi="Symbol" w:hint="default"/>
      </w:rPr>
    </w:lvl>
    <w:lvl w:ilvl="4" w:tplc="AD982364">
      <w:start w:val="1"/>
      <w:numFmt w:val="bullet"/>
      <w:lvlText w:val="o"/>
      <w:lvlJc w:val="left"/>
      <w:pPr>
        <w:ind w:left="3600" w:hanging="360"/>
      </w:pPr>
      <w:rPr>
        <w:rFonts w:ascii="Courier New" w:hAnsi="Courier New" w:cs="Times New Roman" w:hint="default"/>
      </w:rPr>
    </w:lvl>
    <w:lvl w:ilvl="5" w:tplc="225C80E8">
      <w:start w:val="1"/>
      <w:numFmt w:val="bullet"/>
      <w:lvlText w:val=""/>
      <w:lvlJc w:val="left"/>
      <w:pPr>
        <w:ind w:left="4320" w:hanging="360"/>
      </w:pPr>
      <w:rPr>
        <w:rFonts w:ascii="Wingdings" w:hAnsi="Wingdings" w:hint="default"/>
      </w:rPr>
    </w:lvl>
    <w:lvl w:ilvl="6" w:tplc="AC2A7A10">
      <w:start w:val="1"/>
      <w:numFmt w:val="bullet"/>
      <w:lvlText w:val=""/>
      <w:lvlJc w:val="left"/>
      <w:pPr>
        <w:ind w:left="5040" w:hanging="360"/>
      </w:pPr>
      <w:rPr>
        <w:rFonts w:ascii="Symbol" w:hAnsi="Symbol" w:hint="default"/>
      </w:rPr>
    </w:lvl>
    <w:lvl w:ilvl="7" w:tplc="28A2316C">
      <w:start w:val="1"/>
      <w:numFmt w:val="bullet"/>
      <w:lvlText w:val="o"/>
      <w:lvlJc w:val="left"/>
      <w:pPr>
        <w:ind w:left="5760" w:hanging="360"/>
      </w:pPr>
      <w:rPr>
        <w:rFonts w:ascii="Courier New" w:hAnsi="Courier New" w:cs="Times New Roman" w:hint="default"/>
      </w:rPr>
    </w:lvl>
    <w:lvl w:ilvl="8" w:tplc="6E4CF168">
      <w:start w:val="1"/>
      <w:numFmt w:val="bullet"/>
      <w:lvlText w:val=""/>
      <w:lvlJc w:val="left"/>
      <w:pPr>
        <w:ind w:left="6480" w:hanging="360"/>
      </w:pPr>
      <w:rPr>
        <w:rFonts w:ascii="Wingdings" w:hAnsi="Wingdings" w:hint="default"/>
      </w:rPr>
    </w:lvl>
  </w:abstractNum>
  <w:abstractNum w:abstractNumId="1" w15:restartNumberingAfterBreak="0">
    <w:nsid w:val="3B6D7DAB"/>
    <w:multiLevelType w:val="hybridMultilevel"/>
    <w:tmpl w:val="C3EE0476"/>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D916948"/>
    <w:multiLevelType w:val="hybridMultilevel"/>
    <w:tmpl w:val="0D64EF9A"/>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A525B7F"/>
    <w:multiLevelType w:val="hybridMultilevel"/>
    <w:tmpl w:val="885A6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558593">
    <w:abstractNumId w:val="3"/>
  </w:num>
  <w:num w:numId="2" w16cid:durableId="858079421">
    <w:abstractNumId w:val="2"/>
    <w:lvlOverride w:ilvl="0">
      <w:startOverride w:val="1"/>
    </w:lvlOverride>
    <w:lvlOverride w:ilvl="1"/>
    <w:lvlOverride w:ilvl="2"/>
    <w:lvlOverride w:ilvl="3"/>
    <w:lvlOverride w:ilvl="4"/>
    <w:lvlOverride w:ilvl="5"/>
    <w:lvlOverride w:ilvl="6"/>
    <w:lvlOverride w:ilvl="7"/>
    <w:lvlOverride w:ilvl="8"/>
  </w:num>
  <w:num w:numId="3" w16cid:durableId="1446728664">
    <w:abstractNumId w:val="0"/>
    <w:lvlOverride w:ilvl="0">
      <w:startOverride w:val="1"/>
    </w:lvlOverride>
    <w:lvlOverride w:ilvl="1"/>
    <w:lvlOverride w:ilvl="2"/>
    <w:lvlOverride w:ilvl="3"/>
    <w:lvlOverride w:ilvl="4"/>
    <w:lvlOverride w:ilvl="5"/>
    <w:lvlOverride w:ilvl="6"/>
    <w:lvlOverride w:ilvl="7"/>
    <w:lvlOverride w:ilvl="8"/>
  </w:num>
  <w:num w:numId="4" w16cid:durableId="111517183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78"/>
    <w:rsid w:val="000151A2"/>
    <w:rsid w:val="000215F8"/>
    <w:rsid w:val="00026FEF"/>
    <w:rsid w:val="000427D2"/>
    <w:rsid w:val="00055052"/>
    <w:rsid w:val="00085FC2"/>
    <w:rsid w:val="00091D26"/>
    <w:rsid w:val="000A16E1"/>
    <w:rsid w:val="000C3618"/>
    <w:rsid w:val="000C5AEA"/>
    <w:rsid w:val="00123262"/>
    <w:rsid w:val="0013770E"/>
    <w:rsid w:val="0014487A"/>
    <w:rsid w:val="001501A4"/>
    <w:rsid w:val="00156A09"/>
    <w:rsid w:val="00183927"/>
    <w:rsid w:val="001902D3"/>
    <w:rsid w:val="00191534"/>
    <w:rsid w:val="001A5E13"/>
    <w:rsid w:val="001C2A14"/>
    <w:rsid w:val="002042C3"/>
    <w:rsid w:val="00213BED"/>
    <w:rsid w:val="00243B88"/>
    <w:rsid w:val="00257827"/>
    <w:rsid w:val="00262811"/>
    <w:rsid w:val="00264D82"/>
    <w:rsid w:val="00276AE2"/>
    <w:rsid w:val="002A3C37"/>
    <w:rsid w:val="002C21F1"/>
    <w:rsid w:val="002D0A8A"/>
    <w:rsid w:val="002D7E79"/>
    <w:rsid w:val="002F2263"/>
    <w:rsid w:val="00327FF6"/>
    <w:rsid w:val="00333CCF"/>
    <w:rsid w:val="003556F2"/>
    <w:rsid w:val="00374447"/>
    <w:rsid w:val="00376663"/>
    <w:rsid w:val="003A549B"/>
    <w:rsid w:val="003A587D"/>
    <w:rsid w:val="003B40BC"/>
    <w:rsid w:val="003B66CA"/>
    <w:rsid w:val="003E3378"/>
    <w:rsid w:val="00423D2F"/>
    <w:rsid w:val="00424740"/>
    <w:rsid w:val="004424C2"/>
    <w:rsid w:val="0045171A"/>
    <w:rsid w:val="00461D70"/>
    <w:rsid w:val="00473863"/>
    <w:rsid w:val="00496C6C"/>
    <w:rsid w:val="004B5473"/>
    <w:rsid w:val="004C1938"/>
    <w:rsid w:val="004C554A"/>
    <w:rsid w:val="0052028C"/>
    <w:rsid w:val="005476B3"/>
    <w:rsid w:val="00563DC1"/>
    <w:rsid w:val="00576202"/>
    <w:rsid w:val="00580C25"/>
    <w:rsid w:val="0058554A"/>
    <w:rsid w:val="005905A8"/>
    <w:rsid w:val="005A3C93"/>
    <w:rsid w:val="005A443F"/>
    <w:rsid w:val="005A4C8A"/>
    <w:rsid w:val="005D2600"/>
    <w:rsid w:val="005D7DFF"/>
    <w:rsid w:val="005F24A9"/>
    <w:rsid w:val="005F5632"/>
    <w:rsid w:val="00605889"/>
    <w:rsid w:val="00642832"/>
    <w:rsid w:val="00651A6E"/>
    <w:rsid w:val="00652A98"/>
    <w:rsid w:val="00684E4B"/>
    <w:rsid w:val="006A7D2A"/>
    <w:rsid w:val="006B528F"/>
    <w:rsid w:val="006C3562"/>
    <w:rsid w:val="006C6D10"/>
    <w:rsid w:val="006D6C70"/>
    <w:rsid w:val="006F5DE3"/>
    <w:rsid w:val="007167EA"/>
    <w:rsid w:val="00721417"/>
    <w:rsid w:val="00731EDA"/>
    <w:rsid w:val="00733173"/>
    <w:rsid w:val="007608E0"/>
    <w:rsid w:val="0077738C"/>
    <w:rsid w:val="0079514F"/>
    <w:rsid w:val="007A2A76"/>
    <w:rsid w:val="007A7BE6"/>
    <w:rsid w:val="007E4857"/>
    <w:rsid w:val="007E7E72"/>
    <w:rsid w:val="007F3C84"/>
    <w:rsid w:val="007F4BA8"/>
    <w:rsid w:val="00834BD5"/>
    <w:rsid w:val="00871981"/>
    <w:rsid w:val="008960C4"/>
    <w:rsid w:val="008B282C"/>
    <w:rsid w:val="008D4281"/>
    <w:rsid w:val="009118D2"/>
    <w:rsid w:val="00924662"/>
    <w:rsid w:val="009360FE"/>
    <w:rsid w:val="00972DFB"/>
    <w:rsid w:val="00977393"/>
    <w:rsid w:val="009A16C0"/>
    <w:rsid w:val="009A344D"/>
    <w:rsid w:val="009B11E1"/>
    <w:rsid w:val="009F0ACF"/>
    <w:rsid w:val="00A30821"/>
    <w:rsid w:val="00A30BB6"/>
    <w:rsid w:val="00A36F04"/>
    <w:rsid w:val="00A42317"/>
    <w:rsid w:val="00A50495"/>
    <w:rsid w:val="00A549C7"/>
    <w:rsid w:val="00A67ECF"/>
    <w:rsid w:val="00A82686"/>
    <w:rsid w:val="00A927BE"/>
    <w:rsid w:val="00AA5C54"/>
    <w:rsid w:val="00AB4AF2"/>
    <w:rsid w:val="00AC20B1"/>
    <w:rsid w:val="00AC6D83"/>
    <w:rsid w:val="00AE2F13"/>
    <w:rsid w:val="00AE4C52"/>
    <w:rsid w:val="00B01247"/>
    <w:rsid w:val="00B24D51"/>
    <w:rsid w:val="00B317CC"/>
    <w:rsid w:val="00B50AE2"/>
    <w:rsid w:val="00B52CD5"/>
    <w:rsid w:val="00B6592C"/>
    <w:rsid w:val="00B702E2"/>
    <w:rsid w:val="00B90B90"/>
    <w:rsid w:val="00B922AB"/>
    <w:rsid w:val="00B932F2"/>
    <w:rsid w:val="00BA47CB"/>
    <w:rsid w:val="00BC33AD"/>
    <w:rsid w:val="00BD20DB"/>
    <w:rsid w:val="00BD3849"/>
    <w:rsid w:val="00BD4132"/>
    <w:rsid w:val="00BF7D48"/>
    <w:rsid w:val="00C0342C"/>
    <w:rsid w:val="00C05090"/>
    <w:rsid w:val="00C45A65"/>
    <w:rsid w:val="00C462FA"/>
    <w:rsid w:val="00C473ED"/>
    <w:rsid w:val="00C74BBD"/>
    <w:rsid w:val="00C76BA5"/>
    <w:rsid w:val="00CA3652"/>
    <w:rsid w:val="00CB6CFA"/>
    <w:rsid w:val="00D04E34"/>
    <w:rsid w:val="00D101F6"/>
    <w:rsid w:val="00D15EDC"/>
    <w:rsid w:val="00D401D5"/>
    <w:rsid w:val="00D445CE"/>
    <w:rsid w:val="00D4739F"/>
    <w:rsid w:val="00D746E0"/>
    <w:rsid w:val="00D86407"/>
    <w:rsid w:val="00DB10DA"/>
    <w:rsid w:val="00E03080"/>
    <w:rsid w:val="00E06BA3"/>
    <w:rsid w:val="00E30E2A"/>
    <w:rsid w:val="00E31431"/>
    <w:rsid w:val="00E35E44"/>
    <w:rsid w:val="00E365D1"/>
    <w:rsid w:val="00E82050"/>
    <w:rsid w:val="00EA2605"/>
    <w:rsid w:val="00ED007D"/>
    <w:rsid w:val="00ED71E8"/>
    <w:rsid w:val="00EE374A"/>
    <w:rsid w:val="00EE39F4"/>
    <w:rsid w:val="00EE6FF1"/>
    <w:rsid w:val="00EF73E5"/>
    <w:rsid w:val="00F0234B"/>
    <w:rsid w:val="00F11C30"/>
    <w:rsid w:val="00F1356B"/>
    <w:rsid w:val="00F148D3"/>
    <w:rsid w:val="00F15A34"/>
    <w:rsid w:val="00F1676A"/>
    <w:rsid w:val="00F20350"/>
    <w:rsid w:val="00F41BD3"/>
    <w:rsid w:val="00F52953"/>
    <w:rsid w:val="00F555C5"/>
    <w:rsid w:val="00FB3B2E"/>
    <w:rsid w:val="00FD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9B0E25"/>
  <w15:chartTrackingRefBased/>
  <w15:docId w15:val="{1C54D7E3-E2F8-4894-A965-ED42730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2C"/>
  </w:style>
  <w:style w:type="paragraph" w:styleId="Heading1">
    <w:name w:val="heading 1"/>
    <w:basedOn w:val="Normal"/>
    <w:next w:val="Normal"/>
    <w:link w:val="Heading1Char"/>
    <w:uiPriority w:val="9"/>
    <w:qFormat/>
    <w:rsid w:val="00FD46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4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4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2CD5"/>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B52CD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6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46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467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2CD5"/>
    <w:rPr>
      <w:rFonts w:asciiTheme="majorHAnsi" w:eastAsiaTheme="majorEastAsia" w:hAnsiTheme="majorHAnsi" w:cstheme="majorBidi"/>
      <w:iCs/>
      <w:color w:val="2F5496" w:themeColor="accent1" w:themeShade="BF"/>
    </w:rPr>
  </w:style>
  <w:style w:type="character" w:styleId="Hyperlink">
    <w:name w:val="Hyperlink"/>
    <w:basedOn w:val="DefaultParagraphFont"/>
    <w:uiPriority w:val="99"/>
    <w:unhideWhenUsed/>
    <w:rsid w:val="00642832"/>
    <w:rPr>
      <w:color w:val="0563C1" w:themeColor="hyperlink"/>
      <w:u w:val="single"/>
    </w:rPr>
  </w:style>
  <w:style w:type="character" w:styleId="UnresolvedMention">
    <w:name w:val="Unresolved Mention"/>
    <w:basedOn w:val="DefaultParagraphFont"/>
    <w:uiPriority w:val="99"/>
    <w:semiHidden/>
    <w:unhideWhenUsed/>
    <w:rsid w:val="00642832"/>
    <w:rPr>
      <w:color w:val="605E5C"/>
      <w:shd w:val="clear" w:color="auto" w:fill="E1DFDD"/>
    </w:rPr>
  </w:style>
  <w:style w:type="paragraph" w:styleId="ListParagraph">
    <w:name w:val="List Paragraph"/>
    <w:basedOn w:val="Normal"/>
    <w:uiPriority w:val="34"/>
    <w:qFormat/>
    <w:rsid w:val="00924662"/>
    <w:pPr>
      <w:ind w:left="720"/>
      <w:contextualSpacing/>
    </w:pPr>
    <w:rPr>
      <w:kern w:val="0"/>
      <w14:ligatures w14:val="none"/>
    </w:rPr>
  </w:style>
  <w:style w:type="character" w:customStyle="1" w:styleId="Heading5Char">
    <w:name w:val="Heading 5 Char"/>
    <w:basedOn w:val="DefaultParagraphFont"/>
    <w:link w:val="Heading5"/>
    <w:uiPriority w:val="9"/>
    <w:rsid w:val="00B52CD5"/>
    <w:rPr>
      <w:rFonts w:asciiTheme="majorHAnsi" w:eastAsiaTheme="majorEastAsia" w:hAnsiTheme="majorHAnsi" w:cstheme="majorBidi"/>
      <w:color w:val="2F5496" w:themeColor="accent1" w:themeShade="BF"/>
    </w:rPr>
  </w:style>
  <w:style w:type="paragraph" w:customStyle="1" w:styleId="paragraph">
    <w:name w:val="paragraph"/>
    <w:basedOn w:val="Normal"/>
    <w:rsid w:val="002C21F1"/>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2C21F1"/>
  </w:style>
  <w:style w:type="character" w:customStyle="1" w:styleId="eop">
    <w:name w:val="eop"/>
    <w:basedOn w:val="DefaultParagraphFont"/>
    <w:rsid w:val="002C21F1"/>
  </w:style>
  <w:style w:type="paragraph" w:styleId="TOCHeading">
    <w:name w:val="TOC Heading"/>
    <w:basedOn w:val="Heading1"/>
    <w:next w:val="Normal"/>
    <w:uiPriority w:val="39"/>
    <w:unhideWhenUsed/>
    <w:qFormat/>
    <w:rsid w:val="007167EA"/>
    <w:pPr>
      <w:outlineLvl w:val="9"/>
    </w:pPr>
    <w:rPr>
      <w:kern w:val="0"/>
      <w14:ligatures w14:val="none"/>
    </w:rPr>
  </w:style>
  <w:style w:type="paragraph" w:styleId="TOC1">
    <w:name w:val="toc 1"/>
    <w:basedOn w:val="Normal"/>
    <w:next w:val="Normal"/>
    <w:autoRedefine/>
    <w:uiPriority w:val="39"/>
    <w:unhideWhenUsed/>
    <w:rsid w:val="007167EA"/>
    <w:pPr>
      <w:spacing w:after="100"/>
    </w:pPr>
  </w:style>
  <w:style w:type="paragraph" w:styleId="TOC2">
    <w:name w:val="toc 2"/>
    <w:basedOn w:val="Normal"/>
    <w:next w:val="Normal"/>
    <w:autoRedefine/>
    <w:uiPriority w:val="39"/>
    <w:unhideWhenUsed/>
    <w:rsid w:val="007167EA"/>
    <w:pPr>
      <w:spacing w:after="100"/>
      <w:ind w:left="220"/>
    </w:pPr>
  </w:style>
  <w:style w:type="paragraph" w:styleId="TOC3">
    <w:name w:val="toc 3"/>
    <w:basedOn w:val="Normal"/>
    <w:next w:val="Normal"/>
    <w:autoRedefine/>
    <w:uiPriority w:val="39"/>
    <w:unhideWhenUsed/>
    <w:rsid w:val="007167EA"/>
    <w:pPr>
      <w:spacing w:after="100"/>
      <w:ind w:left="440"/>
    </w:pPr>
  </w:style>
  <w:style w:type="paragraph" w:styleId="Header">
    <w:name w:val="header"/>
    <w:basedOn w:val="Normal"/>
    <w:link w:val="HeaderChar"/>
    <w:uiPriority w:val="99"/>
    <w:unhideWhenUsed/>
    <w:rsid w:val="00C46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2FA"/>
  </w:style>
  <w:style w:type="paragraph" w:styleId="Footer">
    <w:name w:val="footer"/>
    <w:basedOn w:val="Normal"/>
    <w:link w:val="FooterChar"/>
    <w:uiPriority w:val="99"/>
    <w:unhideWhenUsed/>
    <w:rsid w:val="00C46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2FA"/>
  </w:style>
  <w:style w:type="paragraph" w:styleId="Revision">
    <w:name w:val="Revision"/>
    <w:hidden/>
    <w:uiPriority w:val="99"/>
    <w:semiHidden/>
    <w:rsid w:val="0013770E"/>
    <w:pPr>
      <w:spacing w:after="0" w:line="240" w:lineRule="auto"/>
    </w:pPr>
  </w:style>
  <w:style w:type="character" w:styleId="CommentReference">
    <w:name w:val="annotation reference"/>
    <w:basedOn w:val="DefaultParagraphFont"/>
    <w:uiPriority w:val="99"/>
    <w:semiHidden/>
    <w:unhideWhenUsed/>
    <w:rsid w:val="0013770E"/>
    <w:rPr>
      <w:sz w:val="16"/>
      <w:szCs w:val="16"/>
    </w:rPr>
  </w:style>
  <w:style w:type="paragraph" w:styleId="CommentText">
    <w:name w:val="annotation text"/>
    <w:basedOn w:val="Normal"/>
    <w:link w:val="CommentTextChar"/>
    <w:uiPriority w:val="99"/>
    <w:unhideWhenUsed/>
    <w:rsid w:val="0013770E"/>
    <w:pPr>
      <w:spacing w:line="240" w:lineRule="auto"/>
    </w:pPr>
    <w:rPr>
      <w:sz w:val="20"/>
      <w:szCs w:val="20"/>
    </w:rPr>
  </w:style>
  <w:style w:type="character" w:customStyle="1" w:styleId="CommentTextChar">
    <w:name w:val="Comment Text Char"/>
    <w:basedOn w:val="DefaultParagraphFont"/>
    <w:link w:val="CommentText"/>
    <w:uiPriority w:val="99"/>
    <w:rsid w:val="0013770E"/>
    <w:rPr>
      <w:sz w:val="20"/>
      <w:szCs w:val="20"/>
    </w:rPr>
  </w:style>
  <w:style w:type="paragraph" w:styleId="CommentSubject">
    <w:name w:val="annotation subject"/>
    <w:basedOn w:val="CommentText"/>
    <w:next w:val="CommentText"/>
    <w:link w:val="CommentSubjectChar"/>
    <w:uiPriority w:val="99"/>
    <w:semiHidden/>
    <w:unhideWhenUsed/>
    <w:rsid w:val="0013770E"/>
    <w:rPr>
      <w:b/>
      <w:bCs/>
    </w:rPr>
  </w:style>
  <w:style w:type="character" w:customStyle="1" w:styleId="CommentSubjectChar">
    <w:name w:val="Comment Subject Char"/>
    <w:basedOn w:val="CommentTextChar"/>
    <w:link w:val="CommentSubject"/>
    <w:uiPriority w:val="99"/>
    <w:semiHidden/>
    <w:rsid w:val="001377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85351">
      <w:bodyDiv w:val="1"/>
      <w:marLeft w:val="0"/>
      <w:marRight w:val="0"/>
      <w:marTop w:val="0"/>
      <w:marBottom w:val="0"/>
      <w:divBdr>
        <w:top w:val="none" w:sz="0" w:space="0" w:color="auto"/>
        <w:left w:val="none" w:sz="0" w:space="0" w:color="auto"/>
        <w:bottom w:val="none" w:sz="0" w:space="0" w:color="auto"/>
        <w:right w:val="none" w:sz="0" w:space="0" w:color="auto"/>
      </w:divBdr>
    </w:div>
    <w:div w:id="1068697929">
      <w:bodyDiv w:val="1"/>
      <w:marLeft w:val="0"/>
      <w:marRight w:val="0"/>
      <w:marTop w:val="0"/>
      <w:marBottom w:val="0"/>
      <w:divBdr>
        <w:top w:val="none" w:sz="0" w:space="0" w:color="auto"/>
        <w:left w:val="none" w:sz="0" w:space="0" w:color="auto"/>
        <w:bottom w:val="none" w:sz="0" w:space="0" w:color="auto"/>
        <w:right w:val="none" w:sz="0" w:space="0" w:color="auto"/>
      </w:divBdr>
    </w:div>
    <w:div w:id="14858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cook@esd.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528D-6BF5-421B-89BB-DB3A424F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Jamie (ESD)</dc:creator>
  <cp:keywords/>
  <dc:description/>
  <cp:lastModifiedBy>Brooks, Linda M (ESD)</cp:lastModifiedBy>
  <cp:revision>3</cp:revision>
  <dcterms:created xsi:type="dcterms:W3CDTF">2024-09-12T17:01:00Z</dcterms:created>
  <dcterms:modified xsi:type="dcterms:W3CDTF">2024-09-12T17:32:00Z</dcterms:modified>
</cp:coreProperties>
</file>