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1E3F43" w:rsidP="00F9171B" w:rsidRDefault="001E3F43" w14:paraId="69F2CDBB" w14:textId="11832C5C">
      <w:pPr>
        <w:pStyle w:val="NoSpacing"/>
        <w:jc w:val="center"/>
      </w:pPr>
      <w:r w:rsidRPr="001E3F43">
        <w:rPr>
          <w:b/>
          <w:bCs/>
        </w:rPr>
        <w:t>Reminder:</w:t>
      </w:r>
      <w:r w:rsidRPr="001E3F43">
        <w:t xml:space="preserve"> </w:t>
      </w:r>
      <w:r>
        <w:t xml:space="preserve"> </w:t>
      </w:r>
      <w:r w:rsidRPr="001E3F43">
        <w:rPr>
          <w:i/>
          <w:iCs/>
        </w:rPr>
        <w:t>Please mute your audio and disable the video feature after joining this Teams meeting. Too many attendees with active audio and video can interfere with everyone’s audio quality.</w:t>
      </w:r>
    </w:p>
    <w:p w:rsidR="001E3F43" w:rsidP="001E3F43" w:rsidRDefault="001E3F43" w14:paraId="17A5F932" w14:textId="10B8AC97">
      <w:pPr>
        <w:pStyle w:val="NoSpacing"/>
      </w:pPr>
      <w:r>
        <w:rPr>
          <w:noProof/>
        </w:rPr>
        <mc:AlternateContent>
          <mc:Choice Requires="wps">
            <w:drawing>
              <wp:anchor distT="0" distB="0" distL="114300" distR="114300" simplePos="0" relativeHeight="251658240" behindDoc="0" locked="0" layoutInCell="1" allowOverlap="1" wp14:anchorId="17C1C41F" wp14:editId="09D5C85C">
                <wp:simplePos x="0" y="0"/>
                <wp:positionH relativeFrom="column">
                  <wp:posOffset>4274820</wp:posOffset>
                </wp:positionH>
                <wp:positionV relativeFrom="paragraph">
                  <wp:posOffset>29210</wp:posOffset>
                </wp:positionV>
                <wp:extent cx="883920" cy="502920"/>
                <wp:effectExtent l="0" t="0" r="11430" b="11430"/>
                <wp:wrapNone/>
                <wp:docPr id="263557242" name="Rectangle 1"/>
                <wp:cNvGraphicFramePr/>
                <a:graphic xmlns:a="http://schemas.openxmlformats.org/drawingml/2006/main">
                  <a:graphicData uri="http://schemas.microsoft.com/office/word/2010/wordprocessingShape">
                    <wps:wsp>
                      <wps:cNvSpPr/>
                      <wps:spPr>
                        <a:xfrm>
                          <a:off x="0" y="0"/>
                          <a:ext cx="883920" cy="50292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w14:anchorId="1242C144">
              <v:rect id="Rectangle 1" style="position:absolute;margin-left:336.6pt;margin-top:2.3pt;width:69.6pt;height:39.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c00000" strokeweight="1.5pt" w14:anchorId="283B69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"/>
            </w:pict>
          </mc:Fallback>
        </mc:AlternateContent>
      </w:r>
      <w:r>
        <w:rPr>
          <w:noProof/>
        </w:rPr>
        <w:drawing>
          <wp:inline distT="0" distB="0" distL="0" distR="0" wp14:anchorId="1860FABB" wp14:editId="126E03B6">
            <wp:extent cx="5943600" cy="573998"/>
            <wp:effectExtent l="0" t="0" r="0" b="0"/>
            <wp:docPr id="1544607486" name="Picture 154460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07486" name=""/>
                    <pic:cNvPicPr/>
                  </pic:nvPicPr>
                  <pic:blipFill>
                    <a:blip r:embed="rId10"/>
                    <a:stretch>
                      <a:fillRect/>
                    </a:stretch>
                  </pic:blipFill>
                  <pic:spPr>
                    <a:xfrm>
                      <a:off x="0" y="0"/>
                      <a:ext cx="5943600" cy="573998"/>
                    </a:xfrm>
                    <a:prstGeom prst="rect">
                      <a:avLst/>
                    </a:prstGeom>
                  </pic:spPr>
                </pic:pic>
              </a:graphicData>
            </a:graphic>
          </wp:inline>
        </w:drawing>
      </w:r>
    </w:p>
    <w:p w:rsidR="001E3F43" w:rsidP="001E3F43" w:rsidRDefault="001E3F43" w14:paraId="708C1968" w14:textId="77777777">
      <w:pPr>
        <w:pStyle w:val="NoSpacing"/>
      </w:pPr>
    </w:p>
    <w:p w:rsidRPr="001E3F43" w:rsidR="001E3F43" w:rsidP="001E3F43" w:rsidRDefault="001E3F43" w14:paraId="2B7F0C80" w14:textId="77777777">
      <w:pPr>
        <w:pStyle w:val="NoSpacing"/>
        <w:jc w:val="center"/>
        <w:rPr>
          <w:b/>
          <w:sz w:val="24"/>
          <w:szCs w:val="24"/>
          <w:highlight w:val="yellow"/>
        </w:rPr>
      </w:pPr>
      <w:r w:rsidRPr="7C73B026">
        <w:rPr>
          <w:b/>
          <w:sz w:val="24"/>
          <w:szCs w:val="24"/>
          <w:highlight w:val="yellow"/>
        </w:rPr>
        <w:t>These meetings will be recorded and posted on the WPC site.</w:t>
      </w:r>
    </w:p>
    <w:p w:rsidRPr="00B363BC" w:rsidR="001E3F43" w:rsidP="001E3F43" w:rsidRDefault="001E3F43" w14:paraId="440F56C7" w14:textId="4261A8C9">
      <w:pPr>
        <w:pStyle w:val="NoSpacing"/>
        <w:jc w:val="center"/>
        <w:rPr>
          <w:highlight w:val="yellow"/>
        </w:rPr>
      </w:pPr>
      <w:r w:rsidRPr="00B363BC">
        <w:rPr>
          <w:highlight w:val="yellow"/>
        </w:rPr>
        <w:t>Please be advised your image will be captured and recorded during the video conference.</w:t>
      </w:r>
    </w:p>
    <w:p w:rsidRPr="00B363BC" w:rsidR="001E3F43" w:rsidP="56F5F095" w:rsidRDefault="001E3F43" w14:paraId="09C9B8A9" w14:textId="11421969">
      <w:pPr>
        <w:pStyle w:val="NoSpacing"/>
        <w:jc w:val="center"/>
        <w:rPr>
          <w:highlight w:val="yellow"/>
        </w:rPr>
      </w:pPr>
      <w:r w:rsidRPr="00B363BC">
        <w:rPr>
          <w:highlight w:val="yellow"/>
        </w:rPr>
        <w:t>Your participation in this videoconference equals consent to be recorded as required by law.</w:t>
      </w:r>
    </w:p>
    <w:p w:rsidR="001E3F43" w:rsidP="00647A76" w:rsidRDefault="001E3F43" w14:paraId="03A58576" w14:textId="69502E4F">
      <w:pPr>
        <w:pStyle w:val="Heading1"/>
        <w:rPr>
          <w:sz w:val="48"/>
          <w:szCs w:val="48"/>
        </w:rPr>
      </w:pPr>
      <w:r w:rsidRPr="7C73B026">
        <w:rPr>
          <w:sz w:val="44"/>
          <w:szCs w:val="44"/>
        </w:rPr>
        <w:t>System Maintenance</w:t>
      </w:r>
    </w:p>
    <w:p w:rsidR="00AD292A" w:rsidP="005F263B" w:rsidRDefault="001E3F43" w14:paraId="2F64F915" w14:textId="49899D3D">
      <w:pPr>
        <w:pStyle w:val="NoSpacing"/>
        <w:rPr>
          <w:b/>
          <w:sz w:val="24"/>
          <w:szCs w:val="24"/>
        </w:rPr>
      </w:pPr>
      <w:r w:rsidRPr="00337C71">
        <w:rPr>
          <w:b/>
          <w:sz w:val="24"/>
          <w:szCs w:val="24"/>
        </w:rPr>
        <w:t xml:space="preserve">ETO Release Notes </w:t>
      </w:r>
      <w:r w:rsidRPr="00337C71" w:rsidR="002D3D63">
        <w:rPr>
          <w:b/>
          <w:sz w:val="24"/>
          <w:szCs w:val="24"/>
        </w:rPr>
        <w:t>(</w:t>
      </w:r>
      <w:r w:rsidRPr="00337C71" w:rsidR="007E4A67">
        <w:rPr>
          <w:b/>
          <w:sz w:val="24"/>
          <w:szCs w:val="24"/>
        </w:rPr>
        <w:t xml:space="preserve">notable </w:t>
      </w:r>
      <w:r w:rsidRPr="00337C71" w:rsidR="5611CC29">
        <w:rPr>
          <w:b/>
          <w:sz w:val="24"/>
          <w:szCs w:val="24"/>
        </w:rPr>
        <w:t>since last meeting</w:t>
      </w:r>
      <w:r w:rsidRPr="00337C71" w:rsidR="002D3D63">
        <w:rPr>
          <w:b/>
          <w:sz w:val="24"/>
          <w:szCs w:val="24"/>
        </w:rPr>
        <w:t>)</w:t>
      </w:r>
      <w:r w:rsidRPr="00337C71" w:rsidR="0022133F">
        <w:rPr>
          <w:b/>
          <w:sz w:val="24"/>
          <w:szCs w:val="24"/>
        </w:rPr>
        <w:t>:</w:t>
      </w:r>
    </w:p>
    <w:p w:rsidR="00CD433E" w:rsidP="00CD433E" w:rsidRDefault="00BA7F9F" w14:paraId="4CCD3F92" w14:textId="18B56EAB">
      <w:pPr>
        <w:pStyle w:val="NoSpacing"/>
        <w:numPr>
          <w:ilvl w:val="0"/>
          <w:numId w:val="32"/>
        </w:numPr>
        <w:rPr>
          <w:bCs/>
          <w:sz w:val="24"/>
          <w:szCs w:val="24"/>
        </w:rPr>
      </w:pPr>
      <w:r>
        <w:rPr>
          <w:bCs/>
          <w:sz w:val="24"/>
          <w:szCs w:val="24"/>
        </w:rPr>
        <w:t xml:space="preserve">ETO 20.85.0 – </w:t>
      </w:r>
      <w:r w:rsidRPr="005D6841" w:rsidR="005D6841">
        <w:rPr>
          <w:bCs/>
          <w:sz w:val="24"/>
          <w:szCs w:val="24"/>
        </w:rPr>
        <w:t>This release includes performance improvements to ETO Workflows and Alerts.</w:t>
      </w:r>
    </w:p>
    <w:p w:rsidRPr="00CD433E" w:rsidR="005D6841" w:rsidP="005D6841" w:rsidRDefault="00AF6CB2" w14:paraId="1552CA01" w14:textId="2AB397FD">
      <w:pPr>
        <w:pStyle w:val="NoSpacing"/>
        <w:numPr>
          <w:ilvl w:val="1"/>
          <w:numId w:val="32"/>
        </w:numPr>
        <w:rPr>
          <w:bCs/>
          <w:sz w:val="24"/>
          <w:szCs w:val="24"/>
        </w:rPr>
      </w:pPr>
      <w:r w:rsidRPr="00AF6CB2">
        <w:rPr>
          <w:bCs/>
          <w:sz w:val="24"/>
          <w:szCs w:val="24"/>
        </w:rPr>
        <w:t>Users can now expect that Workflows and Alerts are more performant, latency is reduced, and certain issues caused by timeouts (ex. notification emails not sending, steps not updating, delays to auto-enrollments) are resolved.</w:t>
      </w:r>
    </w:p>
    <w:p w:rsidR="00583DC0" w:rsidP="00583DC0" w:rsidRDefault="6B4F3E63" w14:paraId="5233D059" w14:textId="7015663B">
      <w:pPr>
        <w:pStyle w:val="NoSpacing"/>
        <w:numPr>
          <w:ilvl w:val="0"/>
          <w:numId w:val="32"/>
        </w:numPr>
        <w:rPr>
          <w:bCs/>
          <w:sz w:val="24"/>
          <w:szCs w:val="24"/>
        </w:rPr>
      </w:pPr>
      <w:r w:rsidRPr="00894B53">
        <w:rPr>
          <w:rFonts w:eastAsia="system-ui" w:cs="system-ui"/>
          <w:bCs/>
          <w:color w:val="1A1A1A"/>
          <w:sz w:val="24"/>
          <w:szCs w:val="24"/>
        </w:rPr>
        <w:t>ETO</w:t>
      </w:r>
      <w:r w:rsidR="0019759D">
        <w:rPr>
          <w:rFonts w:eastAsia="system-ui" w:cs="system-ui"/>
          <w:bCs/>
          <w:color w:val="1A1A1A"/>
          <w:sz w:val="24"/>
          <w:szCs w:val="24"/>
        </w:rPr>
        <w:t xml:space="preserve"> 20.</w:t>
      </w:r>
      <w:r w:rsidR="00D176D6">
        <w:rPr>
          <w:rFonts w:eastAsia="system-ui" w:cs="system-ui"/>
          <w:bCs/>
          <w:color w:val="1A1A1A"/>
          <w:sz w:val="24"/>
          <w:szCs w:val="24"/>
        </w:rPr>
        <w:t>86.0</w:t>
      </w:r>
      <w:r w:rsidR="009346DF">
        <w:rPr>
          <w:rFonts w:eastAsia="system-ui" w:cs="system-ui"/>
          <w:bCs/>
          <w:color w:val="1A1A1A"/>
          <w:sz w:val="24"/>
          <w:szCs w:val="24"/>
        </w:rPr>
        <w:t>/</w:t>
      </w:r>
      <w:r w:rsidRPr="00894B53">
        <w:rPr>
          <w:rFonts w:eastAsia="system-ui" w:cs="system-ui"/>
          <w:bCs/>
          <w:color w:val="1A1A1A"/>
          <w:sz w:val="24"/>
          <w:szCs w:val="24"/>
        </w:rPr>
        <w:t>538</w:t>
      </w:r>
      <w:r w:rsidR="00D176D6">
        <w:rPr>
          <w:rFonts w:eastAsia="system-ui" w:cs="system-ui"/>
          <w:bCs/>
          <w:color w:val="1A1A1A"/>
          <w:sz w:val="24"/>
          <w:szCs w:val="24"/>
        </w:rPr>
        <w:t xml:space="preserve"> – </w:t>
      </w:r>
      <w:r w:rsidRPr="00894B53">
        <w:rPr>
          <w:rFonts w:eastAsia="system-ui" w:cs="system-ui"/>
          <w:bCs/>
          <w:color w:val="1A1A1A"/>
          <w:sz w:val="24"/>
          <w:szCs w:val="24"/>
        </w:rPr>
        <w:t>TouchPoints</w:t>
      </w:r>
      <w:r w:rsidR="00D176D6">
        <w:rPr>
          <w:rFonts w:eastAsia="system-ui" w:cs="system-ui"/>
          <w:bCs/>
          <w:color w:val="1A1A1A"/>
          <w:sz w:val="24"/>
          <w:szCs w:val="24"/>
        </w:rPr>
        <w:t xml:space="preserve"> </w:t>
      </w:r>
      <w:r w:rsidRPr="00894B53">
        <w:rPr>
          <w:rFonts w:eastAsia="system-ui" w:cs="system-ui"/>
          <w:bCs/>
          <w:color w:val="1A1A1A"/>
          <w:sz w:val="24"/>
          <w:szCs w:val="24"/>
        </w:rPr>
        <w:t>Fix for Edit option remaining once Update Period is disabled</w:t>
      </w:r>
      <w:r w:rsidR="00D176D6">
        <w:rPr>
          <w:rFonts w:eastAsia="system-ui" w:cs="system-ui"/>
          <w:bCs/>
          <w:color w:val="1A1A1A"/>
          <w:sz w:val="24"/>
          <w:szCs w:val="24"/>
        </w:rPr>
        <w:t>.</w:t>
      </w:r>
    </w:p>
    <w:p w:rsidRPr="00583DC0" w:rsidR="6CCA45DB" w:rsidP="00583DC0" w:rsidRDefault="6B4F3E63" w14:paraId="2C733B83" w14:textId="5C26A925">
      <w:pPr>
        <w:pStyle w:val="NoSpacing"/>
        <w:numPr>
          <w:ilvl w:val="1"/>
          <w:numId w:val="32"/>
        </w:numPr>
        <w:rPr>
          <w:bCs/>
          <w:sz w:val="24"/>
          <w:szCs w:val="24"/>
        </w:rPr>
      </w:pPr>
      <w:r w:rsidRPr="00583DC0">
        <w:rPr>
          <w:sz w:val="24"/>
          <w:szCs w:val="24"/>
        </w:rPr>
        <w:t>Previously, some customers experienced TouchPoints not following the appropriate locked status due to the 'Update Period' setting being enabled and later disabled. Specifically, the Edit option appeared when it should not have been available. Now, locked TouchPoints and disabling 'Update Period' work as expected. TouchPoints (both parent and sub-forms) will maintain their locked status and no Edit option will appear once 'Update Period' is disabled.</w:t>
      </w:r>
    </w:p>
    <w:p w:rsidR="5B16F412" w:rsidP="5B16F412" w:rsidRDefault="5B16F412" w14:paraId="3C72C3D9" w14:textId="0F51ADB1">
      <w:pPr>
        <w:pStyle w:val="NoSpacing"/>
        <w:rPr>
          <w:sz w:val="24"/>
          <w:szCs w:val="24"/>
        </w:rPr>
      </w:pPr>
    </w:p>
    <w:p w:rsidR="00E31FA7" w:rsidP="001E3F43" w:rsidRDefault="001E3F43" w14:paraId="3AD9D195" w14:textId="017E95B4">
      <w:pPr>
        <w:pStyle w:val="NoSpacing"/>
        <w:rPr>
          <w:b/>
          <w:sz w:val="24"/>
          <w:szCs w:val="24"/>
        </w:rPr>
      </w:pPr>
      <w:r w:rsidRPr="7C73B026">
        <w:rPr>
          <w:b/>
          <w:sz w:val="24"/>
          <w:szCs w:val="24"/>
        </w:rPr>
        <w:t>ETO Standard Maintenance</w:t>
      </w:r>
    </w:p>
    <w:p w:rsidR="001E3F43" w:rsidP="00E31FA7" w:rsidRDefault="001E3F43" w14:paraId="6F2B4764" w14:textId="2E2E3054">
      <w:pPr>
        <w:pStyle w:val="NoSpacing"/>
        <w:numPr>
          <w:ilvl w:val="0"/>
          <w:numId w:val="5"/>
        </w:numPr>
        <w:rPr>
          <w:sz w:val="24"/>
          <w:szCs w:val="24"/>
        </w:rPr>
      </w:pPr>
      <w:r w:rsidRPr="7C73B026">
        <w:rPr>
          <w:sz w:val="24"/>
          <w:szCs w:val="24"/>
        </w:rPr>
        <w:t>ETO in North America is currently undergoing regular monthly maintenance. Maintenance occurs on the 4th Saturday of the month from 1am - 5am UTC</w:t>
      </w:r>
    </w:p>
    <w:p w:rsidR="001E3F43" w:rsidP="001E3F43" w:rsidRDefault="001E3F43" w14:paraId="6A5EBD43" w14:textId="77777777">
      <w:pPr>
        <w:pStyle w:val="NoSpacing"/>
        <w:rPr>
          <w:sz w:val="24"/>
          <w:szCs w:val="24"/>
        </w:rPr>
      </w:pPr>
    </w:p>
    <w:p w:rsidR="00E31FA7" w:rsidP="001E3F43" w:rsidRDefault="00212780" w14:paraId="74D99394" w14:textId="77777777">
      <w:pPr>
        <w:pStyle w:val="NoSpacing"/>
        <w:rPr>
          <w:sz w:val="24"/>
          <w:szCs w:val="24"/>
        </w:rPr>
      </w:pPr>
      <w:r w:rsidRPr="7C73B026">
        <w:rPr>
          <w:b/>
          <w:sz w:val="24"/>
          <w:szCs w:val="24"/>
        </w:rPr>
        <w:t xml:space="preserve">WSWA Live Chat (Velaro) </w:t>
      </w:r>
      <w:r w:rsidRPr="7C73B026" w:rsidR="001E3F43">
        <w:rPr>
          <w:b/>
          <w:sz w:val="24"/>
          <w:szCs w:val="24"/>
        </w:rPr>
        <w:t>Standard Maintenance</w:t>
      </w:r>
      <w:r w:rsidRPr="7C73B026" w:rsidR="001E3F43">
        <w:rPr>
          <w:sz w:val="24"/>
          <w:szCs w:val="24"/>
        </w:rPr>
        <w:t xml:space="preserve"> </w:t>
      </w:r>
    </w:p>
    <w:p w:rsidR="001E3F43" w:rsidP="00E31FA7" w:rsidRDefault="001E3F43" w14:paraId="4F8FAFF2" w14:textId="3431C82F">
      <w:pPr>
        <w:pStyle w:val="NoSpacing"/>
        <w:numPr>
          <w:ilvl w:val="0"/>
          <w:numId w:val="5"/>
        </w:numPr>
        <w:rPr>
          <w:sz w:val="24"/>
          <w:szCs w:val="24"/>
        </w:rPr>
      </w:pPr>
      <w:r w:rsidRPr="7C73B026">
        <w:rPr>
          <w:sz w:val="24"/>
          <w:szCs w:val="24"/>
        </w:rPr>
        <w:t>Live Chat regular maintenance takes place on Monday and Friday mornings, between the hours of 2:00 AM and 6:00 AM ET</w:t>
      </w:r>
    </w:p>
    <w:p w:rsidR="001E3F43" w:rsidP="001E3F43" w:rsidRDefault="001E3F43" w14:paraId="565DB360" w14:textId="77777777">
      <w:pPr>
        <w:pStyle w:val="NoSpacing"/>
        <w:rPr>
          <w:sz w:val="24"/>
          <w:szCs w:val="24"/>
        </w:rPr>
      </w:pPr>
    </w:p>
    <w:p w:rsidR="00647A76" w:rsidP="001E3F43" w:rsidRDefault="001E3F43" w14:paraId="3C1D1A85" w14:textId="77777777">
      <w:pPr>
        <w:pStyle w:val="NoSpacing"/>
        <w:rPr>
          <w:sz w:val="24"/>
          <w:szCs w:val="24"/>
        </w:rPr>
      </w:pPr>
      <w:r w:rsidRPr="7C73B026">
        <w:rPr>
          <w:b/>
          <w:sz w:val="24"/>
          <w:szCs w:val="24"/>
        </w:rPr>
        <w:t>W</w:t>
      </w:r>
      <w:r w:rsidRPr="7C73B026" w:rsidR="00E31FA7">
        <w:rPr>
          <w:b/>
          <w:sz w:val="24"/>
          <w:szCs w:val="24"/>
        </w:rPr>
        <w:t>orkSourceWA.com</w:t>
      </w:r>
      <w:r w:rsidRPr="7C73B026">
        <w:rPr>
          <w:b/>
          <w:sz w:val="24"/>
          <w:szCs w:val="24"/>
        </w:rPr>
        <w:t xml:space="preserve"> Maintenance</w:t>
      </w:r>
      <w:r w:rsidRPr="7C73B026">
        <w:rPr>
          <w:sz w:val="24"/>
          <w:szCs w:val="24"/>
        </w:rPr>
        <w:t xml:space="preserve"> </w:t>
      </w:r>
    </w:p>
    <w:p w:rsidR="006B71AD" w:rsidP="56F5F095" w:rsidRDefault="00DF6F27" w14:paraId="13613C20" w14:textId="0055037B">
      <w:pPr>
        <w:pStyle w:val="NoSpacing"/>
        <w:numPr>
          <w:ilvl w:val="0"/>
          <w:numId w:val="5"/>
        </w:numPr>
        <w:rPr>
          <w:sz w:val="24"/>
          <w:szCs w:val="24"/>
        </w:rPr>
      </w:pPr>
      <w:r>
        <w:rPr>
          <w:sz w:val="24"/>
          <w:szCs w:val="24"/>
        </w:rPr>
        <w:t>1/2</w:t>
      </w:r>
      <w:r w:rsidR="005B50BA">
        <w:rPr>
          <w:sz w:val="24"/>
          <w:szCs w:val="24"/>
        </w:rPr>
        <w:t>3</w:t>
      </w:r>
      <w:r>
        <w:rPr>
          <w:sz w:val="24"/>
          <w:szCs w:val="24"/>
        </w:rPr>
        <w:t xml:space="preserve">/25 </w:t>
      </w:r>
      <w:r w:rsidR="00CD5B95">
        <w:rPr>
          <w:sz w:val="24"/>
          <w:szCs w:val="24"/>
        </w:rPr>
        <w:t>–</w:t>
      </w:r>
      <w:r>
        <w:rPr>
          <w:sz w:val="24"/>
          <w:szCs w:val="24"/>
        </w:rPr>
        <w:t xml:space="preserve"> WorkSourceWa</w:t>
      </w:r>
      <w:r w:rsidR="00CD5B95">
        <w:rPr>
          <w:sz w:val="24"/>
          <w:szCs w:val="24"/>
        </w:rPr>
        <w:t xml:space="preserve"> CMS update completed</w:t>
      </w:r>
      <w:r w:rsidR="00370F1E">
        <w:rPr>
          <w:sz w:val="24"/>
          <w:szCs w:val="24"/>
        </w:rPr>
        <w:t xml:space="preserve"> </w:t>
      </w:r>
      <w:r w:rsidR="00BE7FDF">
        <w:rPr>
          <w:sz w:val="24"/>
          <w:szCs w:val="24"/>
        </w:rPr>
        <w:t>(</w:t>
      </w:r>
      <w:r w:rsidR="00370F1E">
        <w:rPr>
          <w:sz w:val="24"/>
          <w:szCs w:val="24"/>
        </w:rPr>
        <w:t xml:space="preserve">vendor </w:t>
      </w:r>
      <w:r w:rsidR="0031075C">
        <w:rPr>
          <w:sz w:val="24"/>
          <w:szCs w:val="24"/>
        </w:rPr>
        <w:t>m</w:t>
      </w:r>
      <w:r w:rsidR="000F21CD">
        <w:rPr>
          <w:sz w:val="24"/>
          <w:szCs w:val="24"/>
        </w:rPr>
        <w:t xml:space="preserve">oved from </w:t>
      </w:r>
      <w:r w:rsidR="00BE7FDF">
        <w:rPr>
          <w:sz w:val="24"/>
          <w:szCs w:val="24"/>
        </w:rPr>
        <w:t>O</w:t>
      </w:r>
      <w:r w:rsidR="000F21CD">
        <w:rPr>
          <w:sz w:val="24"/>
          <w:szCs w:val="24"/>
        </w:rPr>
        <w:t xml:space="preserve">racle to </w:t>
      </w:r>
      <w:proofErr w:type="spellStart"/>
      <w:r w:rsidR="000F21CD">
        <w:rPr>
          <w:sz w:val="24"/>
          <w:szCs w:val="24"/>
        </w:rPr>
        <w:t>Strapi</w:t>
      </w:r>
      <w:proofErr w:type="spellEnd"/>
      <w:r w:rsidR="00BE7FDF">
        <w:rPr>
          <w:sz w:val="24"/>
          <w:szCs w:val="24"/>
        </w:rPr>
        <w:t>)</w:t>
      </w:r>
      <w:r w:rsidR="000F21CD">
        <w:rPr>
          <w:sz w:val="24"/>
          <w:szCs w:val="24"/>
        </w:rPr>
        <w:t>.</w:t>
      </w:r>
      <w:r w:rsidR="00444C60">
        <w:rPr>
          <w:sz w:val="24"/>
          <w:szCs w:val="24"/>
        </w:rPr>
        <w:t xml:space="preserve"> </w:t>
      </w:r>
      <w:r w:rsidR="00BE7FDF">
        <w:rPr>
          <w:sz w:val="24"/>
          <w:szCs w:val="24"/>
        </w:rPr>
        <w:t xml:space="preserve">Testing, QA validation &amp; Prod validation </w:t>
      </w:r>
      <w:r w:rsidR="00A02045">
        <w:rPr>
          <w:sz w:val="24"/>
          <w:szCs w:val="24"/>
        </w:rPr>
        <w:t>completed,</w:t>
      </w:r>
      <w:r w:rsidR="00BE1205">
        <w:rPr>
          <w:sz w:val="24"/>
          <w:szCs w:val="24"/>
        </w:rPr>
        <w:t xml:space="preserve"> and ticket closed</w:t>
      </w:r>
      <w:r w:rsidR="005B50BA">
        <w:rPr>
          <w:sz w:val="24"/>
          <w:szCs w:val="24"/>
        </w:rPr>
        <w:t xml:space="preserve"> 1/24/25</w:t>
      </w:r>
      <w:r w:rsidR="00A02045">
        <w:rPr>
          <w:sz w:val="24"/>
          <w:szCs w:val="24"/>
        </w:rPr>
        <w:t>.</w:t>
      </w:r>
    </w:p>
    <w:p w:rsidR="006B71AD" w:rsidP="00647A76" w:rsidRDefault="006B71AD" w14:paraId="128AE7AE" w14:textId="26BC0EDA">
      <w:pPr>
        <w:pStyle w:val="Heading1"/>
        <w:rPr>
          <w:sz w:val="48"/>
          <w:szCs w:val="48"/>
        </w:rPr>
      </w:pPr>
      <w:r w:rsidRPr="7C73B026">
        <w:rPr>
          <w:sz w:val="44"/>
          <w:szCs w:val="44"/>
        </w:rPr>
        <w:t>Projects &amp; Work</w:t>
      </w:r>
    </w:p>
    <w:p w:rsidRPr="002C2847" w:rsidR="001F0E40" w:rsidP="001F0E40" w:rsidRDefault="001F0E40" w14:paraId="45496257" w14:textId="2855CAD7">
      <w:pPr>
        <w:pStyle w:val="ListParagraph"/>
        <w:numPr>
          <w:ilvl w:val="0"/>
          <w:numId w:val="5"/>
        </w:numPr>
        <w:rPr>
          <w:b/>
          <w:sz w:val="24"/>
          <w:szCs w:val="24"/>
        </w:rPr>
      </w:pPr>
      <w:r w:rsidRPr="7C73B026">
        <w:rPr>
          <w:b/>
          <w:sz w:val="24"/>
          <w:szCs w:val="24"/>
        </w:rPr>
        <w:t>WIT Replacement</w:t>
      </w:r>
    </w:p>
    <w:p w:rsidR="007D3672" w:rsidP="002C2847" w:rsidRDefault="0221E92A" w14:paraId="6125D1A3" w14:textId="1950E285">
      <w:pPr>
        <w:pStyle w:val="ListParagraph"/>
        <w:numPr>
          <w:ilvl w:val="1"/>
          <w:numId w:val="5"/>
        </w:numPr>
        <w:rPr>
          <w:sz w:val="28"/>
          <w:szCs w:val="28"/>
        </w:rPr>
      </w:pPr>
      <w:r w:rsidRPr="7B66490E">
        <w:rPr>
          <w:sz w:val="24"/>
          <w:szCs w:val="24"/>
        </w:rPr>
        <w:t xml:space="preserve">Join us </w:t>
      </w:r>
      <w:r w:rsidRPr="7B66490E">
        <w:rPr>
          <w:b/>
          <w:bCs/>
          <w:sz w:val="24"/>
          <w:szCs w:val="24"/>
        </w:rPr>
        <w:t xml:space="preserve">Friday, </w:t>
      </w:r>
      <w:r w:rsidRPr="7B66490E" w:rsidR="7A83424D">
        <w:rPr>
          <w:b/>
          <w:bCs/>
          <w:sz w:val="24"/>
          <w:szCs w:val="24"/>
        </w:rPr>
        <w:t>Feb 21</w:t>
      </w:r>
      <w:r w:rsidRPr="00216CB0" w:rsidR="454F6F92">
        <w:rPr>
          <w:b/>
          <w:bCs/>
          <w:sz w:val="24"/>
          <w:szCs w:val="24"/>
          <w:vertAlign w:val="superscript"/>
        </w:rPr>
        <w:t>st</w:t>
      </w:r>
      <w:r w:rsidR="00216CB0">
        <w:rPr>
          <w:b/>
          <w:bCs/>
          <w:sz w:val="24"/>
          <w:szCs w:val="24"/>
        </w:rPr>
        <w:t xml:space="preserve"> </w:t>
      </w:r>
      <w:r w:rsidRPr="7B66490E">
        <w:rPr>
          <w:b/>
          <w:bCs/>
          <w:sz w:val="24"/>
          <w:szCs w:val="24"/>
        </w:rPr>
        <w:t>at 11 a.m.</w:t>
      </w:r>
      <w:r w:rsidRPr="7B66490E">
        <w:rPr>
          <w:sz w:val="24"/>
          <w:szCs w:val="24"/>
        </w:rPr>
        <w:t xml:space="preserve"> for the WorkSource Integrated Technology (WIT) Project Town Hall!</w:t>
      </w:r>
    </w:p>
    <w:p w:rsidR="007D3672" w:rsidP="0028250E" w:rsidRDefault="001C1ABE" w14:paraId="02E8546D" w14:textId="709F5974">
      <w:pPr>
        <w:pStyle w:val="ListParagraph"/>
        <w:numPr>
          <w:ilvl w:val="2"/>
          <w:numId w:val="5"/>
        </w:numPr>
        <w:rPr>
          <w:sz w:val="24"/>
          <w:szCs w:val="24"/>
        </w:rPr>
      </w:pPr>
      <w:r w:rsidRPr="001C1ABE">
        <w:rPr>
          <w:sz w:val="24"/>
          <w:szCs w:val="24"/>
        </w:rPr>
        <w:t xml:space="preserve">The Feb. 21 Town Hall will focus on preparing you for the year ahead. Our goal is to share the path to operational readiness. Learn more about the path to launch for the new </w:t>
      </w:r>
      <w:r w:rsidRPr="00703067">
        <w:rPr>
          <w:b/>
          <w:bCs/>
          <w:sz w:val="24"/>
          <w:szCs w:val="24"/>
        </w:rPr>
        <w:t>WA Works</w:t>
      </w:r>
      <w:r w:rsidRPr="001C1ABE">
        <w:rPr>
          <w:sz w:val="24"/>
          <w:szCs w:val="24"/>
        </w:rPr>
        <w:t xml:space="preserve"> and </w:t>
      </w:r>
      <w:r w:rsidRPr="00703067">
        <w:rPr>
          <w:b/>
          <w:bCs/>
          <w:sz w:val="24"/>
          <w:szCs w:val="24"/>
        </w:rPr>
        <w:t>WorkSourceWA</w:t>
      </w:r>
      <w:r w:rsidRPr="001C1ABE">
        <w:rPr>
          <w:sz w:val="24"/>
          <w:szCs w:val="24"/>
        </w:rPr>
        <w:t xml:space="preserve"> website. As always, you will also have plenty of time to ask the project team all your questions.</w:t>
      </w:r>
    </w:p>
    <w:p w:rsidR="007D3672" w:rsidP="0028250E" w:rsidRDefault="0221E92A" w14:paraId="25FB96E4" w14:textId="023338D6">
      <w:pPr>
        <w:pStyle w:val="ListParagraph"/>
        <w:numPr>
          <w:ilvl w:val="2"/>
          <w:numId w:val="5"/>
        </w:numPr>
        <w:rPr>
          <w:sz w:val="24"/>
          <w:szCs w:val="24"/>
        </w:rPr>
      </w:pPr>
      <w:hyperlink r:id="rId11">
        <w:r w:rsidRPr="7B66490E">
          <w:rPr>
            <w:rStyle w:val="Hyperlink"/>
            <w:sz w:val="24"/>
            <w:szCs w:val="24"/>
          </w:rPr>
          <w:t>Download the calendar invitation</w:t>
        </w:r>
      </w:hyperlink>
      <w:r w:rsidRPr="7B66490E">
        <w:rPr>
          <w:sz w:val="24"/>
          <w:szCs w:val="24"/>
        </w:rPr>
        <w:t xml:space="preserve"> or </w:t>
      </w:r>
      <w:r w:rsidRPr="7B66490E" w:rsidR="00ED6F9D">
        <w:rPr>
          <w:sz w:val="24"/>
          <w:szCs w:val="24"/>
        </w:rPr>
        <w:t>join</w:t>
      </w:r>
      <w:r w:rsidRPr="7B66490E">
        <w:rPr>
          <w:sz w:val="24"/>
          <w:szCs w:val="24"/>
        </w:rPr>
        <w:t xml:space="preserve"> </w:t>
      </w:r>
      <w:hyperlink r:id="rId12">
        <w:r w:rsidRPr="7B66490E">
          <w:rPr>
            <w:rStyle w:val="Hyperlink"/>
            <w:sz w:val="24"/>
            <w:szCs w:val="24"/>
          </w:rPr>
          <w:t>Zoom LIVE</w:t>
        </w:r>
      </w:hyperlink>
      <w:r w:rsidRPr="7B66490E">
        <w:rPr>
          <w:sz w:val="24"/>
          <w:szCs w:val="24"/>
        </w:rPr>
        <w:t xml:space="preserve"> on </w:t>
      </w:r>
      <w:r w:rsidRPr="7B66490E" w:rsidR="6C850F3B">
        <w:rPr>
          <w:sz w:val="24"/>
          <w:szCs w:val="24"/>
        </w:rPr>
        <w:t>Feb. 21</w:t>
      </w:r>
    </w:p>
    <w:p w:rsidRPr="0034106B" w:rsidR="00B95071" w:rsidP="0028250E" w:rsidRDefault="007D3672" w14:paraId="005CCB4A" w14:textId="77E23D35">
      <w:pPr>
        <w:pStyle w:val="ListParagraph"/>
        <w:numPr>
          <w:ilvl w:val="2"/>
          <w:numId w:val="5"/>
        </w:numPr>
        <w:rPr>
          <w:sz w:val="28"/>
          <w:szCs w:val="28"/>
        </w:rPr>
      </w:pPr>
      <w:r w:rsidRPr="7C73B026">
        <w:rPr>
          <w:sz w:val="24"/>
          <w:szCs w:val="24"/>
        </w:rPr>
        <w:t xml:space="preserve">Can't attend live? </w:t>
      </w:r>
      <w:r w:rsidRPr="7C73B026" w:rsidR="00EB645B">
        <w:rPr>
          <w:sz w:val="24"/>
          <w:szCs w:val="24"/>
        </w:rPr>
        <w:t xml:space="preserve"> </w:t>
      </w:r>
      <w:r w:rsidRPr="7C73B026">
        <w:rPr>
          <w:sz w:val="24"/>
          <w:szCs w:val="24"/>
        </w:rPr>
        <w:t xml:space="preserve">The recording will also be published on </w:t>
      </w:r>
      <w:r w:rsidR="00AF7B69">
        <w:rPr>
          <w:sz w:val="24"/>
          <w:szCs w:val="24"/>
        </w:rPr>
        <w:t xml:space="preserve">the </w:t>
      </w:r>
      <w:hyperlink w:history="1" r:id="rId13">
        <w:r w:rsidRPr="00AE39DC" w:rsidR="00AE39DC">
          <w:rPr>
            <w:rStyle w:val="Hyperlink"/>
            <w:sz w:val="24"/>
            <w:szCs w:val="24"/>
          </w:rPr>
          <w:t xml:space="preserve">WPC </w:t>
        </w:r>
        <w:r w:rsidRPr="00AE39DC" w:rsidR="00AF7B69">
          <w:rPr>
            <w:rStyle w:val="Hyperlink"/>
            <w:sz w:val="24"/>
            <w:szCs w:val="24"/>
          </w:rPr>
          <w:t>WIT project page</w:t>
        </w:r>
      </w:hyperlink>
      <w:r w:rsidR="00AF7B69">
        <w:rPr>
          <w:sz w:val="24"/>
          <w:szCs w:val="24"/>
        </w:rPr>
        <w:t xml:space="preserve"> </w:t>
      </w:r>
      <w:r w:rsidRPr="7C73B026">
        <w:rPr>
          <w:sz w:val="24"/>
          <w:szCs w:val="24"/>
        </w:rPr>
        <w:t>after the event</w:t>
      </w:r>
    </w:p>
    <w:p w:rsidRPr="0069291C" w:rsidR="0069291C" w:rsidP="0069291C" w:rsidRDefault="0069291C" w14:paraId="5E0AE088" w14:textId="77777777">
      <w:pPr>
        <w:pStyle w:val="ListParagraph"/>
        <w:numPr>
          <w:ilvl w:val="1"/>
          <w:numId w:val="5"/>
        </w:numPr>
        <w:rPr>
          <w:b/>
          <w:bCs/>
          <w:sz w:val="24"/>
          <w:szCs w:val="24"/>
        </w:rPr>
      </w:pPr>
      <w:r w:rsidRPr="0069291C">
        <w:rPr>
          <w:b/>
          <w:bCs/>
          <w:sz w:val="24"/>
          <w:szCs w:val="24"/>
        </w:rPr>
        <w:t>Highlights and happenings for January</w:t>
      </w:r>
    </w:p>
    <w:p w:rsidRPr="0069291C" w:rsidR="0069291C" w:rsidP="0069291C" w:rsidRDefault="0069291C" w14:paraId="62549C11" w14:textId="77777777">
      <w:pPr>
        <w:pStyle w:val="ListParagraph"/>
        <w:numPr>
          <w:ilvl w:val="2"/>
          <w:numId w:val="5"/>
        </w:numPr>
        <w:rPr>
          <w:sz w:val="24"/>
          <w:szCs w:val="24"/>
        </w:rPr>
      </w:pPr>
      <w:r w:rsidRPr="0069291C">
        <w:rPr>
          <w:sz w:val="24"/>
          <w:szCs w:val="24"/>
        </w:rPr>
        <w:t>Sprint Review 20 - Attend live and share your feedback on Jan. 21</w:t>
      </w:r>
    </w:p>
    <w:p w:rsidRPr="0069291C" w:rsidR="0069291C" w:rsidP="0069291C" w:rsidRDefault="0069291C" w14:paraId="62F43022" w14:textId="77777777">
      <w:pPr>
        <w:pStyle w:val="ListParagraph"/>
        <w:numPr>
          <w:ilvl w:val="2"/>
          <w:numId w:val="5"/>
        </w:numPr>
        <w:rPr>
          <w:sz w:val="24"/>
          <w:szCs w:val="24"/>
        </w:rPr>
      </w:pPr>
      <w:r w:rsidRPr="0069291C">
        <w:rPr>
          <w:sz w:val="24"/>
          <w:szCs w:val="24"/>
        </w:rPr>
        <w:t>Communications packet - Be on the lookout for the next packet at the end of January!</w:t>
      </w:r>
    </w:p>
    <w:p w:rsidRPr="0069291C" w:rsidR="0069291C" w:rsidP="0069291C" w:rsidRDefault="0069291C" w14:paraId="4CE78123" w14:textId="77777777">
      <w:pPr>
        <w:pStyle w:val="ListParagraph"/>
        <w:numPr>
          <w:ilvl w:val="2"/>
          <w:numId w:val="5"/>
        </w:numPr>
        <w:rPr>
          <w:sz w:val="24"/>
          <w:szCs w:val="24"/>
        </w:rPr>
      </w:pPr>
      <w:r w:rsidRPr="0069291C">
        <w:rPr>
          <w:sz w:val="24"/>
          <w:szCs w:val="24"/>
        </w:rPr>
        <w:t>User study kickoff - Preparing for the first of three user studies for the new WorkSourceWA.com</w:t>
      </w:r>
    </w:p>
    <w:p w:rsidRPr="0069291C" w:rsidR="0069291C" w:rsidP="0069291C" w:rsidRDefault="0069291C" w14:paraId="6851EE0F" w14:textId="77777777">
      <w:pPr>
        <w:pStyle w:val="ListParagraph"/>
        <w:numPr>
          <w:ilvl w:val="2"/>
          <w:numId w:val="5"/>
        </w:numPr>
        <w:rPr>
          <w:sz w:val="24"/>
          <w:szCs w:val="24"/>
        </w:rPr>
      </w:pPr>
      <w:r w:rsidRPr="0069291C">
        <w:rPr>
          <w:sz w:val="24"/>
          <w:szCs w:val="24"/>
        </w:rPr>
        <w:t>New change agent - Welcome Luci Bench!</w:t>
      </w:r>
    </w:p>
    <w:p w:rsidR="0034106B" w:rsidP="0069291C" w:rsidRDefault="0069291C" w14:paraId="2E63C7BB" w14:textId="6DEEE883">
      <w:pPr>
        <w:pStyle w:val="ListParagraph"/>
        <w:numPr>
          <w:ilvl w:val="2"/>
          <w:numId w:val="5"/>
        </w:numPr>
        <w:rPr>
          <w:sz w:val="24"/>
          <w:szCs w:val="24"/>
        </w:rPr>
      </w:pPr>
      <w:r w:rsidRPr="0069291C">
        <w:rPr>
          <w:sz w:val="24"/>
          <w:szCs w:val="24"/>
        </w:rPr>
        <w:t xml:space="preserve">Data migration - </w:t>
      </w:r>
      <w:hyperlink w:history="1" r:id="rId14">
        <w:r w:rsidRPr="0076083D">
          <w:rPr>
            <w:rStyle w:val="Hyperlink"/>
            <w:sz w:val="24"/>
            <w:szCs w:val="24"/>
          </w:rPr>
          <w:t>Watch the new demo</w:t>
        </w:r>
      </w:hyperlink>
      <w:r w:rsidRPr="0069291C">
        <w:rPr>
          <w:sz w:val="24"/>
          <w:szCs w:val="24"/>
        </w:rPr>
        <w:t xml:space="preserve"> and learn how data will be migrated from ETO to WA Works</w:t>
      </w:r>
    </w:p>
    <w:p w:rsidRPr="0028250E" w:rsidR="0028250E" w:rsidP="004043CA" w:rsidRDefault="0028250E" w14:paraId="62C61053" w14:textId="77777777">
      <w:pPr>
        <w:pStyle w:val="ListParagraph"/>
        <w:numPr>
          <w:ilvl w:val="1"/>
          <w:numId w:val="5"/>
        </w:numPr>
        <w:rPr>
          <w:b/>
          <w:bCs/>
          <w:sz w:val="24"/>
          <w:szCs w:val="24"/>
        </w:rPr>
      </w:pPr>
      <w:r w:rsidRPr="0028250E">
        <w:rPr>
          <w:b/>
          <w:bCs/>
          <w:sz w:val="24"/>
          <w:szCs w:val="24"/>
        </w:rPr>
        <w:t>Status Reports</w:t>
      </w:r>
    </w:p>
    <w:p w:rsidRPr="0069291C" w:rsidR="004043CA" w:rsidP="0028250E" w:rsidRDefault="0028250E" w14:paraId="4A352027" w14:textId="17F31053">
      <w:pPr>
        <w:pStyle w:val="ListParagraph"/>
        <w:numPr>
          <w:ilvl w:val="2"/>
          <w:numId w:val="5"/>
        </w:numPr>
        <w:rPr>
          <w:sz w:val="24"/>
          <w:szCs w:val="24"/>
        </w:rPr>
      </w:pPr>
      <w:hyperlink w:history="1" r:id="rId15">
        <w:r w:rsidRPr="0028250E">
          <w:rPr>
            <w:rStyle w:val="Hyperlink"/>
            <w:sz w:val="24"/>
            <w:szCs w:val="24"/>
          </w:rPr>
          <w:t>Dec 2024</w:t>
        </w:r>
      </w:hyperlink>
    </w:p>
    <w:p w:rsidRPr="000E3EDF" w:rsidR="006B71AD" w:rsidP="000E3EDF" w:rsidRDefault="006B71AD" w14:paraId="41D0D6E3" w14:textId="521CA192">
      <w:pPr>
        <w:pStyle w:val="NoSpacing"/>
        <w:numPr>
          <w:ilvl w:val="0"/>
          <w:numId w:val="4"/>
        </w:numPr>
        <w:rPr>
          <w:b/>
          <w:sz w:val="24"/>
          <w:szCs w:val="24"/>
        </w:rPr>
      </w:pPr>
      <w:r w:rsidRPr="7C73B026">
        <w:rPr>
          <w:b/>
          <w:sz w:val="24"/>
          <w:szCs w:val="24"/>
        </w:rPr>
        <w:t xml:space="preserve">WorkFirst Phase </w:t>
      </w:r>
      <w:r w:rsidRPr="7C73B026" w:rsidR="008D0E82">
        <w:rPr>
          <w:b/>
          <w:sz w:val="24"/>
          <w:szCs w:val="24"/>
        </w:rPr>
        <w:t>3</w:t>
      </w:r>
    </w:p>
    <w:p w:rsidRPr="00E921AB" w:rsidR="008D0E82" w:rsidP="000E3EDF" w:rsidRDefault="008D0E82" w14:paraId="5A4F126F" w14:textId="706C785E">
      <w:pPr>
        <w:pStyle w:val="NoSpacing"/>
        <w:numPr>
          <w:ilvl w:val="1"/>
          <w:numId w:val="4"/>
        </w:numPr>
        <w:rPr>
          <w:i/>
          <w:sz w:val="24"/>
          <w:szCs w:val="24"/>
        </w:rPr>
      </w:pPr>
      <w:r w:rsidRPr="7C73B026">
        <w:rPr>
          <w:i/>
          <w:sz w:val="24"/>
          <w:szCs w:val="24"/>
        </w:rPr>
        <w:t>Initial release completed on 6/27</w:t>
      </w:r>
      <w:r w:rsidR="00C674A5">
        <w:rPr>
          <w:i/>
          <w:sz w:val="24"/>
          <w:szCs w:val="24"/>
        </w:rPr>
        <w:t>/24</w:t>
      </w:r>
    </w:p>
    <w:p w:rsidRPr="00E921AB" w:rsidR="008D0E82" w:rsidP="000E3EDF" w:rsidRDefault="008D0E82" w14:paraId="4AFF9F62" w14:textId="1E14E26C">
      <w:pPr>
        <w:pStyle w:val="NoSpacing"/>
        <w:numPr>
          <w:ilvl w:val="1"/>
          <w:numId w:val="4"/>
        </w:numPr>
        <w:rPr>
          <w:i/>
          <w:sz w:val="24"/>
          <w:szCs w:val="24"/>
        </w:rPr>
      </w:pPr>
      <w:r w:rsidRPr="7C73B026">
        <w:rPr>
          <w:i/>
          <w:sz w:val="24"/>
          <w:szCs w:val="24"/>
        </w:rPr>
        <w:t>Secondary release, including 2 features and 3 bug fixes</w:t>
      </w:r>
      <w:r w:rsidRPr="7C73B026" w:rsidR="00A55ACE">
        <w:rPr>
          <w:i/>
          <w:sz w:val="24"/>
          <w:szCs w:val="24"/>
        </w:rPr>
        <w:t xml:space="preserve">, </w:t>
      </w:r>
      <w:r w:rsidRPr="7C73B026" w:rsidR="009C15F7">
        <w:rPr>
          <w:i/>
          <w:sz w:val="24"/>
          <w:szCs w:val="24"/>
        </w:rPr>
        <w:t>released 9/5</w:t>
      </w:r>
      <w:r w:rsidR="00C674A5">
        <w:rPr>
          <w:i/>
          <w:sz w:val="24"/>
          <w:szCs w:val="24"/>
        </w:rPr>
        <w:t>/24</w:t>
      </w:r>
    </w:p>
    <w:p w:rsidRPr="00A45712" w:rsidR="00AD292A" w:rsidP="00A45712" w:rsidRDefault="009C15F7" w14:paraId="4E28E167" w14:textId="40B77EF2">
      <w:pPr>
        <w:pStyle w:val="NoSpacing"/>
        <w:numPr>
          <w:ilvl w:val="1"/>
          <w:numId w:val="4"/>
        </w:numPr>
        <w:rPr>
          <w:i/>
          <w:sz w:val="24"/>
          <w:szCs w:val="24"/>
        </w:rPr>
      </w:pPr>
      <w:r w:rsidRPr="7C73B026">
        <w:rPr>
          <w:i/>
          <w:sz w:val="24"/>
          <w:szCs w:val="24"/>
        </w:rPr>
        <w:t>3 items failed validation</w:t>
      </w:r>
      <w:r w:rsidR="001915CE">
        <w:rPr>
          <w:i/>
          <w:sz w:val="24"/>
          <w:szCs w:val="24"/>
        </w:rPr>
        <w:t xml:space="preserve">; </w:t>
      </w:r>
      <w:r w:rsidRPr="7C73B026" w:rsidR="00B93640">
        <w:rPr>
          <w:i/>
          <w:sz w:val="24"/>
          <w:szCs w:val="24"/>
        </w:rPr>
        <w:t>subsequent release due 10/5</w:t>
      </w:r>
      <w:r w:rsidR="005E4E35">
        <w:rPr>
          <w:i/>
          <w:sz w:val="24"/>
          <w:szCs w:val="24"/>
        </w:rPr>
        <w:t>/24</w:t>
      </w:r>
      <w:r w:rsidRPr="7C73B026" w:rsidR="000C7D95">
        <w:rPr>
          <w:i/>
          <w:sz w:val="24"/>
          <w:szCs w:val="24"/>
        </w:rPr>
        <w:t xml:space="preserve"> was</w:t>
      </w:r>
      <w:r w:rsidRPr="7C73B026" w:rsidR="00AD292A">
        <w:rPr>
          <w:i/>
          <w:sz w:val="24"/>
          <w:szCs w:val="24"/>
        </w:rPr>
        <w:t xml:space="preserve"> postponed</w:t>
      </w:r>
    </w:p>
    <w:p w:rsidR="00EA6DFA" w:rsidP="00877684" w:rsidRDefault="006537F5" w14:paraId="61AE3E7A" w14:textId="77777777">
      <w:pPr>
        <w:pStyle w:val="NoSpacing"/>
        <w:numPr>
          <w:ilvl w:val="1"/>
          <w:numId w:val="4"/>
        </w:numPr>
        <w:rPr>
          <w:sz w:val="24"/>
          <w:szCs w:val="24"/>
        </w:rPr>
      </w:pPr>
      <w:r>
        <w:rPr>
          <w:sz w:val="24"/>
          <w:szCs w:val="24"/>
        </w:rPr>
        <w:t>Bugs</w:t>
      </w:r>
    </w:p>
    <w:p w:rsidRPr="00F9079A" w:rsidR="00F9079A" w:rsidP="00EA6DFA" w:rsidRDefault="00F9079A" w14:paraId="5AB19206" w14:textId="26C98C97">
      <w:pPr>
        <w:pStyle w:val="NoSpacing"/>
        <w:numPr>
          <w:ilvl w:val="2"/>
          <w:numId w:val="4"/>
        </w:numPr>
        <w:rPr>
          <w:sz w:val="24"/>
          <w:szCs w:val="24"/>
        </w:rPr>
      </w:pPr>
      <w:r>
        <w:rPr>
          <w:sz w:val="24"/>
          <w:szCs w:val="24"/>
        </w:rPr>
        <w:t>W</w:t>
      </w:r>
      <w:r w:rsidRPr="00790D90">
        <w:rPr>
          <w:sz w:val="24"/>
          <w:szCs w:val="24"/>
        </w:rPr>
        <w:t>A-5038</w:t>
      </w:r>
      <w:r w:rsidR="00111D64">
        <w:rPr>
          <w:sz w:val="24"/>
          <w:szCs w:val="24"/>
        </w:rPr>
        <w:t xml:space="preserve"> &amp; </w:t>
      </w:r>
      <w:r w:rsidRPr="00790D90">
        <w:rPr>
          <w:sz w:val="24"/>
          <w:szCs w:val="24"/>
        </w:rPr>
        <w:t>WA-5015</w:t>
      </w:r>
      <w:r w:rsidR="00111D64">
        <w:rPr>
          <w:sz w:val="24"/>
          <w:szCs w:val="24"/>
        </w:rPr>
        <w:t xml:space="preserve"> fixed </w:t>
      </w:r>
      <w:r w:rsidR="00A45712">
        <w:rPr>
          <w:sz w:val="24"/>
          <w:szCs w:val="24"/>
        </w:rPr>
        <w:t xml:space="preserve">11/5/24 – </w:t>
      </w:r>
      <w:r w:rsidRPr="00790D90">
        <w:rPr>
          <w:sz w:val="24"/>
          <w:szCs w:val="24"/>
        </w:rPr>
        <w:t>bugs</w:t>
      </w:r>
      <w:r w:rsidR="00A45712">
        <w:rPr>
          <w:sz w:val="24"/>
          <w:szCs w:val="24"/>
        </w:rPr>
        <w:t xml:space="preserve"> </w:t>
      </w:r>
      <w:r w:rsidRPr="00790D90">
        <w:rPr>
          <w:sz w:val="24"/>
          <w:szCs w:val="24"/>
        </w:rPr>
        <w:t>for seeker logs and total hours</w:t>
      </w:r>
    </w:p>
    <w:p w:rsidRPr="00877684" w:rsidR="007B6088" w:rsidP="00EA6DFA" w:rsidRDefault="00877684" w14:paraId="5A590AF3" w14:textId="62B87D73">
      <w:pPr>
        <w:pStyle w:val="NoSpacing"/>
        <w:numPr>
          <w:ilvl w:val="2"/>
          <w:numId w:val="4"/>
        </w:numPr>
        <w:rPr>
          <w:sz w:val="24"/>
          <w:szCs w:val="24"/>
        </w:rPr>
      </w:pPr>
      <w:r w:rsidRPr="7B66490E">
        <w:rPr>
          <w:sz w:val="24"/>
          <w:szCs w:val="24"/>
        </w:rPr>
        <w:t>WA-5094 fixed 12</w:t>
      </w:r>
      <w:r>
        <w:rPr>
          <w:sz w:val="24"/>
          <w:szCs w:val="24"/>
        </w:rPr>
        <w:t>/</w:t>
      </w:r>
      <w:r w:rsidRPr="7B66490E">
        <w:rPr>
          <w:sz w:val="24"/>
          <w:szCs w:val="24"/>
        </w:rPr>
        <w:t>10</w:t>
      </w:r>
      <w:r>
        <w:rPr>
          <w:sz w:val="24"/>
          <w:szCs w:val="24"/>
        </w:rPr>
        <w:t>/</w:t>
      </w:r>
      <w:r w:rsidRPr="7B66490E">
        <w:rPr>
          <w:sz w:val="24"/>
          <w:szCs w:val="24"/>
        </w:rPr>
        <w:t>24</w:t>
      </w:r>
      <w:r>
        <w:rPr>
          <w:sz w:val="24"/>
          <w:szCs w:val="24"/>
        </w:rPr>
        <w:t xml:space="preserve"> – r</w:t>
      </w:r>
      <w:r w:rsidRPr="7B66490E">
        <w:rPr>
          <w:sz w:val="24"/>
          <w:szCs w:val="24"/>
        </w:rPr>
        <w:t>emove</w:t>
      </w:r>
      <w:r>
        <w:rPr>
          <w:sz w:val="24"/>
          <w:szCs w:val="24"/>
        </w:rPr>
        <w:t xml:space="preserve"> </w:t>
      </w:r>
      <w:r w:rsidRPr="7B66490E">
        <w:rPr>
          <w:sz w:val="24"/>
          <w:szCs w:val="24"/>
        </w:rPr>
        <w:t xml:space="preserve">WSWA Holiday Hours </w:t>
      </w:r>
      <w:r>
        <w:rPr>
          <w:sz w:val="24"/>
          <w:szCs w:val="24"/>
        </w:rPr>
        <w:t>f</w:t>
      </w:r>
      <w:r w:rsidRPr="7B66490E">
        <w:rPr>
          <w:sz w:val="24"/>
          <w:szCs w:val="24"/>
        </w:rPr>
        <w:t>lag</w:t>
      </w:r>
    </w:p>
    <w:p w:rsidR="6D8FE20C" w:rsidP="00EA6DFA" w:rsidRDefault="6D8FE20C" w14:paraId="7195B384" w14:textId="4A683FD0">
      <w:pPr>
        <w:pStyle w:val="NoSpacing"/>
        <w:numPr>
          <w:ilvl w:val="2"/>
          <w:numId w:val="4"/>
        </w:numPr>
        <w:rPr>
          <w:sz w:val="24"/>
          <w:szCs w:val="24"/>
        </w:rPr>
      </w:pPr>
      <w:r w:rsidRPr="7B66490E">
        <w:rPr>
          <w:sz w:val="24"/>
          <w:szCs w:val="24"/>
        </w:rPr>
        <w:t xml:space="preserve">WA-5067 fixed </w:t>
      </w:r>
      <w:r w:rsidRPr="7B66490E" w:rsidR="55E4E7B2">
        <w:rPr>
          <w:sz w:val="24"/>
          <w:szCs w:val="24"/>
        </w:rPr>
        <w:t>1</w:t>
      </w:r>
      <w:r w:rsidR="0071170E">
        <w:rPr>
          <w:sz w:val="24"/>
          <w:szCs w:val="24"/>
        </w:rPr>
        <w:t>/</w:t>
      </w:r>
      <w:r w:rsidRPr="7B66490E" w:rsidR="55E4E7B2">
        <w:rPr>
          <w:sz w:val="24"/>
          <w:szCs w:val="24"/>
        </w:rPr>
        <w:t>22</w:t>
      </w:r>
      <w:r w:rsidR="00CE7EEF">
        <w:rPr>
          <w:sz w:val="24"/>
          <w:szCs w:val="24"/>
        </w:rPr>
        <w:t>/</w:t>
      </w:r>
      <w:r w:rsidRPr="7B66490E" w:rsidR="55E4E7B2">
        <w:rPr>
          <w:sz w:val="24"/>
          <w:szCs w:val="24"/>
        </w:rPr>
        <w:t>25 – WorkFirst emails continuously send</w:t>
      </w:r>
    </w:p>
    <w:p w:rsidRPr="00E921AB" w:rsidR="00AD292A" w:rsidP="00EA6DFA" w:rsidRDefault="0005477B" w14:paraId="02E8A4A4" w14:textId="6A2E2D51">
      <w:pPr>
        <w:pStyle w:val="NoSpacing"/>
        <w:numPr>
          <w:ilvl w:val="2"/>
          <w:numId w:val="4"/>
        </w:numPr>
        <w:rPr>
          <w:sz w:val="28"/>
          <w:szCs w:val="28"/>
        </w:rPr>
      </w:pPr>
      <w:r>
        <w:rPr>
          <w:sz w:val="24"/>
          <w:szCs w:val="24"/>
        </w:rPr>
        <w:t>WA-5063 – o</w:t>
      </w:r>
      <w:r w:rsidRPr="7B66490E" w:rsidR="2AE92E62">
        <w:rPr>
          <w:sz w:val="24"/>
          <w:szCs w:val="24"/>
        </w:rPr>
        <w:t>ne</w:t>
      </w:r>
      <w:r>
        <w:rPr>
          <w:sz w:val="24"/>
          <w:szCs w:val="24"/>
        </w:rPr>
        <w:t xml:space="preserve"> </w:t>
      </w:r>
      <w:r w:rsidRPr="7B66490E" w:rsidR="71FFB2A6">
        <w:rPr>
          <w:sz w:val="24"/>
          <w:szCs w:val="24"/>
        </w:rPr>
        <w:t>bug remaining</w:t>
      </w:r>
      <w:r w:rsidRPr="7B66490E" w:rsidR="60FEB1B7">
        <w:rPr>
          <w:sz w:val="24"/>
          <w:szCs w:val="24"/>
        </w:rPr>
        <w:t>; awaiting</w:t>
      </w:r>
      <w:r w:rsidRPr="7B66490E" w:rsidR="71FFB2A6">
        <w:rPr>
          <w:sz w:val="24"/>
          <w:szCs w:val="24"/>
        </w:rPr>
        <w:t xml:space="preserve"> </w:t>
      </w:r>
      <w:r w:rsidRPr="7B66490E" w:rsidR="60FEB1B7">
        <w:rPr>
          <w:sz w:val="24"/>
          <w:szCs w:val="24"/>
        </w:rPr>
        <w:t>a fix</w:t>
      </w:r>
      <w:r w:rsidRPr="7B66490E" w:rsidR="71FFB2A6">
        <w:rPr>
          <w:sz w:val="24"/>
          <w:szCs w:val="24"/>
        </w:rPr>
        <w:t xml:space="preserve"> date</w:t>
      </w:r>
      <w:r w:rsidRPr="7B66490E" w:rsidR="60FEB1B7">
        <w:rPr>
          <w:sz w:val="24"/>
          <w:szCs w:val="24"/>
        </w:rPr>
        <w:t xml:space="preserve"> from </w:t>
      </w:r>
      <w:r w:rsidRPr="7B66490E" w:rsidR="234AE55A">
        <w:rPr>
          <w:sz w:val="24"/>
          <w:szCs w:val="24"/>
        </w:rPr>
        <w:t>the vendor</w:t>
      </w:r>
    </w:p>
    <w:p w:rsidR="003C243B" w:rsidP="5B16F412" w:rsidRDefault="0005477B" w14:paraId="2B4A668B" w14:textId="349EF120">
      <w:pPr>
        <w:pStyle w:val="NoSpacing"/>
        <w:numPr>
          <w:ilvl w:val="1"/>
          <w:numId w:val="4"/>
        </w:numPr>
        <w:rPr>
          <w:sz w:val="24"/>
          <w:szCs w:val="24"/>
        </w:rPr>
      </w:pPr>
      <w:r>
        <w:rPr>
          <w:sz w:val="24"/>
          <w:szCs w:val="24"/>
        </w:rPr>
        <w:t xml:space="preserve">ETO </w:t>
      </w:r>
      <w:r w:rsidRPr="7C73B026" w:rsidR="00A55ACE">
        <w:rPr>
          <w:sz w:val="24"/>
          <w:szCs w:val="24"/>
        </w:rPr>
        <w:t>Report</w:t>
      </w:r>
      <w:r w:rsidR="00EA6DFA">
        <w:rPr>
          <w:sz w:val="24"/>
          <w:szCs w:val="24"/>
        </w:rPr>
        <w:t>s</w:t>
      </w:r>
    </w:p>
    <w:p w:rsidR="00391384" w:rsidP="006042DA" w:rsidRDefault="411119C6" w14:paraId="2B179D56" w14:textId="41536D2E">
      <w:pPr>
        <w:pStyle w:val="NoSpacing"/>
        <w:numPr>
          <w:ilvl w:val="2"/>
          <w:numId w:val="4"/>
        </w:numPr>
        <w:rPr>
          <w:sz w:val="24"/>
          <w:szCs w:val="24"/>
        </w:rPr>
      </w:pPr>
      <w:r w:rsidRPr="7C6F984A">
        <w:rPr>
          <w:sz w:val="24"/>
          <w:szCs w:val="24"/>
        </w:rPr>
        <w:t xml:space="preserve">Activity Log – Participant Counts Report </w:t>
      </w:r>
      <w:r w:rsidRPr="64692FB6">
        <w:rPr>
          <w:sz w:val="24"/>
          <w:szCs w:val="24"/>
        </w:rPr>
        <w:t>– Cancelled</w:t>
      </w:r>
    </w:p>
    <w:p w:rsidR="411119C6" w:rsidP="64692FB6" w:rsidRDefault="411119C6" w14:paraId="5181A0BC" w14:textId="39266F32">
      <w:pPr>
        <w:pStyle w:val="NoSpacing"/>
        <w:numPr>
          <w:ilvl w:val="2"/>
          <w:numId w:val="4"/>
        </w:numPr>
        <w:rPr>
          <w:sz w:val="24"/>
          <w:szCs w:val="24"/>
        </w:rPr>
      </w:pPr>
      <w:r w:rsidRPr="48A93497">
        <w:rPr>
          <w:sz w:val="24"/>
          <w:szCs w:val="24"/>
        </w:rPr>
        <w:t xml:space="preserve">Activity </w:t>
      </w:r>
      <w:r w:rsidRPr="5ED1BFC6">
        <w:rPr>
          <w:sz w:val="24"/>
          <w:szCs w:val="24"/>
        </w:rPr>
        <w:t xml:space="preserve">Log </w:t>
      </w:r>
      <w:r w:rsidRPr="45D1510B">
        <w:rPr>
          <w:sz w:val="24"/>
          <w:szCs w:val="24"/>
        </w:rPr>
        <w:t>– WSWA Report</w:t>
      </w:r>
      <w:r w:rsidRPr="781B6CFF">
        <w:rPr>
          <w:sz w:val="24"/>
          <w:szCs w:val="24"/>
        </w:rPr>
        <w:t xml:space="preserve"> </w:t>
      </w:r>
      <w:r w:rsidRPr="4A50F165" w:rsidR="46384BA4">
        <w:rPr>
          <w:sz w:val="24"/>
          <w:szCs w:val="24"/>
        </w:rPr>
        <w:t>[</w:t>
      </w:r>
      <w:r w:rsidRPr="6520987E">
        <w:rPr>
          <w:sz w:val="24"/>
          <w:szCs w:val="24"/>
        </w:rPr>
        <w:t>WA-5071</w:t>
      </w:r>
      <w:r w:rsidRPr="44173A2B" w:rsidR="24491377">
        <w:rPr>
          <w:sz w:val="24"/>
          <w:szCs w:val="24"/>
        </w:rPr>
        <w:t>]</w:t>
      </w:r>
      <w:r w:rsidRPr="7762BB8E">
        <w:rPr>
          <w:sz w:val="24"/>
          <w:szCs w:val="24"/>
        </w:rPr>
        <w:t xml:space="preserve"> </w:t>
      </w:r>
      <w:r w:rsidR="0061269E">
        <w:rPr>
          <w:sz w:val="24"/>
          <w:szCs w:val="24"/>
        </w:rPr>
        <w:t>–</w:t>
      </w:r>
      <w:r w:rsidRPr="182980EB">
        <w:rPr>
          <w:sz w:val="24"/>
          <w:szCs w:val="24"/>
        </w:rPr>
        <w:t xml:space="preserve"> Completed</w:t>
      </w:r>
      <w:r w:rsidR="0061269E">
        <w:rPr>
          <w:sz w:val="24"/>
          <w:szCs w:val="24"/>
        </w:rPr>
        <w:t xml:space="preserve"> </w:t>
      </w:r>
    </w:p>
    <w:p w:rsidRPr="006042DA" w:rsidR="006042DA" w:rsidP="006042DA" w:rsidRDefault="006042DA" w14:paraId="69995F6D" w14:textId="77777777">
      <w:pPr>
        <w:pStyle w:val="NoSpacing"/>
        <w:rPr>
          <w:sz w:val="24"/>
          <w:szCs w:val="24"/>
        </w:rPr>
      </w:pPr>
    </w:p>
    <w:p w:rsidRPr="000E3EDF" w:rsidR="00DC13C3" w:rsidP="000E3EDF" w:rsidRDefault="00F77AEA" w14:paraId="4EBFF782" w14:textId="44EA51BD">
      <w:pPr>
        <w:pStyle w:val="NoSpacing"/>
        <w:numPr>
          <w:ilvl w:val="0"/>
          <w:numId w:val="4"/>
        </w:numPr>
        <w:rPr>
          <w:b/>
          <w:sz w:val="24"/>
          <w:szCs w:val="24"/>
        </w:rPr>
      </w:pPr>
      <w:r w:rsidRPr="7C73B026">
        <w:rPr>
          <w:b/>
          <w:sz w:val="24"/>
          <w:szCs w:val="24"/>
        </w:rPr>
        <w:t>Veterans Program Updates</w:t>
      </w:r>
      <w:r w:rsidRPr="7C73B026" w:rsidR="003C4368">
        <w:rPr>
          <w:b/>
          <w:sz w:val="24"/>
          <w:szCs w:val="24"/>
        </w:rPr>
        <w:t xml:space="preserve"> (VPL 05-24)</w:t>
      </w:r>
      <w:r w:rsidR="006958FF">
        <w:rPr>
          <w:b/>
          <w:sz w:val="24"/>
          <w:szCs w:val="24"/>
        </w:rPr>
        <w:t xml:space="preserve"> (WA-50</w:t>
      </w:r>
      <w:r w:rsidR="007D0AE6">
        <w:rPr>
          <w:b/>
          <w:sz w:val="24"/>
          <w:szCs w:val="24"/>
        </w:rPr>
        <w:t>39</w:t>
      </w:r>
      <w:r w:rsidR="00EE54B3">
        <w:rPr>
          <w:b/>
          <w:sz w:val="24"/>
          <w:szCs w:val="24"/>
        </w:rPr>
        <w:t xml:space="preserve"> / ADO</w:t>
      </w:r>
      <w:r w:rsidR="004C76D0">
        <w:rPr>
          <w:b/>
          <w:sz w:val="24"/>
          <w:szCs w:val="24"/>
        </w:rPr>
        <w:t xml:space="preserve"> </w:t>
      </w:r>
      <w:r w:rsidR="00C65A6A">
        <w:rPr>
          <w:b/>
          <w:sz w:val="24"/>
          <w:szCs w:val="24"/>
        </w:rPr>
        <w:t>214575)</w:t>
      </w:r>
    </w:p>
    <w:p w:rsidR="0044456B" w:rsidP="000E3EDF" w:rsidRDefault="409881C0" w14:paraId="44978069" w14:textId="77777777">
      <w:pPr>
        <w:pStyle w:val="NoSpacing"/>
        <w:numPr>
          <w:ilvl w:val="1"/>
          <w:numId w:val="4"/>
        </w:numPr>
        <w:rPr>
          <w:sz w:val="24"/>
          <w:szCs w:val="24"/>
        </w:rPr>
      </w:pPr>
      <w:r w:rsidRPr="7B66490E">
        <w:rPr>
          <w:sz w:val="24"/>
          <w:szCs w:val="24"/>
        </w:rPr>
        <w:t xml:space="preserve">Scoping </w:t>
      </w:r>
      <w:r w:rsidR="00A60C2C">
        <w:rPr>
          <w:sz w:val="24"/>
          <w:szCs w:val="24"/>
        </w:rPr>
        <w:t xml:space="preserve">completed </w:t>
      </w:r>
      <w:r w:rsidRPr="7B66490E">
        <w:rPr>
          <w:sz w:val="24"/>
          <w:szCs w:val="24"/>
        </w:rPr>
        <w:t>with vendor</w:t>
      </w:r>
      <w:r w:rsidRPr="7B66490E" w:rsidR="29B92E61">
        <w:rPr>
          <w:sz w:val="24"/>
          <w:szCs w:val="24"/>
        </w:rPr>
        <w:t xml:space="preserve"> and WSS</w:t>
      </w:r>
    </w:p>
    <w:p w:rsidR="00762492" w:rsidP="000E3EDF" w:rsidRDefault="0044456B" w14:paraId="7A7225B2" w14:textId="3A60253B">
      <w:pPr>
        <w:pStyle w:val="NoSpacing"/>
        <w:numPr>
          <w:ilvl w:val="1"/>
          <w:numId w:val="4"/>
        </w:numPr>
        <w:rPr>
          <w:sz w:val="24"/>
          <w:szCs w:val="24"/>
        </w:rPr>
      </w:pPr>
      <w:r>
        <w:rPr>
          <w:sz w:val="24"/>
          <w:szCs w:val="24"/>
        </w:rPr>
        <w:t>D</w:t>
      </w:r>
      <w:r w:rsidRPr="7B66490E" w:rsidR="724ED586">
        <w:rPr>
          <w:sz w:val="24"/>
          <w:szCs w:val="24"/>
        </w:rPr>
        <w:t>evelopment</w:t>
      </w:r>
      <w:r w:rsidR="00762492">
        <w:rPr>
          <w:sz w:val="24"/>
          <w:szCs w:val="24"/>
        </w:rPr>
        <w:t xml:space="preserve">, testing </w:t>
      </w:r>
      <w:r w:rsidRPr="7B66490E" w:rsidR="724ED586">
        <w:rPr>
          <w:sz w:val="24"/>
          <w:szCs w:val="24"/>
        </w:rPr>
        <w:t xml:space="preserve">&amp; release timeline </w:t>
      </w:r>
      <w:r w:rsidRPr="7B66490E" w:rsidR="6EF5851F">
        <w:rPr>
          <w:sz w:val="24"/>
          <w:szCs w:val="24"/>
        </w:rPr>
        <w:t xml:space="preserve">is currently being </w:t>
      </w:r>
      <w:r w:rsidR="00762492">
        <w:rPr>
          <w:sz w:val="24"/>
          <w:szCs w:val="24"/>
        </w:rPr>
        <w:t>finalized</w:t>
      </w:r>
    </w:p>
    <w:p w:rsidR="003C4368" w:rsidP="000E3EDF" w:rsidRDefault="05AE1576" w14:paraId="59666FBE" w14:textId="64EFBB69">
      <w:pPr>
        <w:pStyle w:val="NoSpacing"/>
        <w:numPr>
          <w:ilvl w:val="1"/>
          <w:numId w:val="4"/>
        </w:numPr>
        <w:rPr>
          <w:sz w:val="24"/>
          <w:szCs w:val="24"/>
        </w:rPr>
      </w:pPr>
      <w:r w:rsidRPr="7B66490E">
        <w:rPr>
          <w:sz w:val="24"/>
          <w:szCs w:val="24"/>
        </w:rPr>
        <w:t xml:space="preserve">Estimated </w:t>
      </w:r>
      <w:r w:rsidR="0044456B">
        <w:rPr>
          <w:sz w:val="24"/>
          <w:szCs w:val="24"/>
        </w:rPr>
        <w:t>production</w:t>
      </w:r>
      <w:r w:rsidRPr="7B66490E">
        <w:rPr>
          <w:sz w:val="24"/>
          <w:szCs w:val="24"/>
        </w:rPr>
        <w:t xml:space="preserve"> release</w:t>
      </w:r>
      <w:r w:rsidR="0044456B">
        <w:rPr>
          <w:sz w:val="24"/>
          <w:szCs w:val="24"/>
        </w:rPr>
        <w:t xml:space="preserve"> date is</w:t>
      </w:r>
      <w:r w:rsidRPr="7B66490E">
        <w:rPr>
          <w:sz w:val="24"/>
          <w:szCs w:val="24"/>
        </w:rPr>
        <w:t xml:space="preserve"> </w:t>
      </w:r>
      <w:r w:rsidR="0044456B">
        <w:rPr>
          <w:rFonts w:ascii="Aptos" w:hAnsi="Aptos" w:eastAsia="Aptos" w:cs="Aptos"/>
          <w:sz w:val="24"/>
          <w:szCs w:val="24"/>
        </w:rPr>
        <w:t>mid-April 2025</w:t>
      </w:r>
    </w:p>
    <w:p w:rsidRPr="000E3EDF" w:rsidR="00DF0E5C" w:rsidP="00DF0E5C" w:rsidRDefault="00DF0E5C" w14:paraId="7CAA1D46" w14:textId="77777777">
      <w:pPr>
        <w:pStyle w:val="NoSpacing"/>
        <w:rPr>
          <w:sz w:val="24"/>
          <w:szCs w:val="24"/>
        </w:rPr>
      </w:pPr>
    </w:p>
    <w:p w:rsidRPr="000E3EDF" w:rsidR="00B9752C" w:rsidP="000E3EDF" w:rsidRDefault="003D4688" w14:paraId="4E0B0061" w14:textId="123B260D">
      <w:pPr>
        <w:pStyle w:val="NoSpacing"/>
        <w:numPr>
          <w:ilvl w:val="0"/>
          <w:numId w:val="4"/>
        </w:numPr>
        <w:rPr>
          <w:b/>
          <w:sz w:val="24"/>
          <w:szCs w:val="24"/>
        </w:rPr>
      </w:pPr>
      <w:r w:rsidRPr="7C73B026">
        <w:rPr>
          <w:b/>
          <w:sz w:val="24"/>
          <w:szCs w:val="24"/>
        </w:rPr>
        <w:t>MSFW Eligibility Status Updates</w:t>
      </w:r>
      <w:r w:rsidRPr="7C73B026" w:rsidR="00FA21B1">
        <w:rPr>
          <w:b/>
          <w:sz w:val="24"/>
          <w:szCs w:val="24"/>
        </w:rPr>
        <w:t xml:space="preserve"> (WA-5064</w:t>
      </w:r>
      <w:r w:rsidR="00C65A6A">
        <w:rPr>
          <w:b/>
          <w:sz w:val="24"/>
          <w:szCs w:val="24"/>
        </w:rPr>
        <w:t xml:space="preserve"> </w:t>
      </w:r>
      <w:r w:rsidRPr="7C73B026" w:rsidR="00FA21B1">
        <w:rPr>
          <w:b/>
          <w:sz w:val="24"/>
          <w:szCs w:val="24"/>
        </w:rPr>
        <w:t>/</w:t>
      </w:r>
      <w:r w:rsidR="00C65A6A">
        <w:rPr>
          <w:b/>
          <w:sz w:val="24"/>
          <w:szCs w:val="24"/>
        </w:rPr>
        <w:t xml:space="preserve"> </w:t>
      </w:r>
      <w:r w:rsidRPr="7C73B026" w:rsidR="00FA21B1">
        <w:rPr>
          <w:b/>
          <w:sz w:val="24"/>
          <w:szCs w:val="24"/>
        </w:rPr>
        <w:t>ADO</w:t>
      </w:r>
      <w:r w:rsidR="00C65A6A">
        <w:rPr>
          <w:b/>
          <w:sz w:val="24"/>
          <w:szCs w:val="24"/>
        </w:rPr>
        <w:t xml:space="preserve"> </w:t>
      </w:r>
      <w:r w:rsidRPr="7C73B026" w:rsidR="00FA21B1">
        <w:rPr>
          <w:b/>
          <w:sz w:val="24"/>
          <w:szCs w:val="24"/>
        </w:rPr>
        <w:t>214748)</w:t>
      </w:r>
    </w:p>
    <w:p w:rsidR="003D4688" w:rsidP="000E3EDF" w:rsidRDefault="29B92E61" w14:paraId="46C41339" w14:textId="75B40C30">
      <w:pPr>
        <w:pStyle w:val="NoSpacing"/>
        <w:numPr>
          <w:ilvl w:val="1"/>
          <w:numId w:val="4"/>
        </w:numPr>
        <w:rPr>
          <w:sz w:val="24"/>
          <w:szCs w:val="24"/>
        </w:rPr>
      </w:pPr>
      <w:r w:rsidRPr="7B66490E">
        <w:rPr>
          <w:sz w:val="24"/>
          <w:szCs w:val="24"/>
        </w:rPr>
        <w:t xml:space="preserve">Scoping </w:t>
      </w:r>
      <w:r w:rsidRPr="7B66490E" w:rsidR="15348E19">
        <w:rPr>
          <w:sz w:val="24"/>
          <w:szCs w:val="24"/>
        </w:rPr>
        <w:t>completed</w:t>
      </w:r>
      <w:r w:rsidRPr="7B66490E">
        <w:rPr>
          <w:sz w:val="24"/>
          <w:szCs w:val="24"/>
        </w:rPr>
        <w:t xml:space="preserve"> with vendor and WSS – development &amp; release timeline</w:t>
      </w:r>
      <w:r w:rsidRPr="7B66490E" w:rsidR="0ED6A359">
        <w:rPr>
          <w:sz w:val="24"/>
          <w:szCs w:val="24"/>
        </w:rPr>
        <w:t xml:space="preserve"> looks to be April</w:t>
      </w:r>
      <w:r w:rsidR="003C245D">
        <w:rPr>
          <w:sz w:val="24"/>
          <w:szCs w:val="24"/>
        </w:rPr>
        <w:t xml:space="preserve"> 2025</w:t>
      </w:r>
    </w:p>
    <w:p w:rsidR="00C374C0" w:rsidP="000E3EDF" w:rsidRDefault="00FA21B1" w14:paraId="01AE9D90" w14:textId="2B2874DE">
      <w:pPr>
        <w:pStyle w:val="NoSpacing"/>
        <w:numPr>
          <w:ilvl w:val="1"/>
          <w:numId w:val="4"/>
        </w:numPr>
        <w:rPr>
          <w:sz w:val="28"/>
          <w:szCs w:val="28"/>
        </w:rPr>
      </w:pPr>
      <w:r w:rsidRPr="7C73B026">
        <w:rPr>
          <w:sz w:val="24"/>
          <w:szCs w:val="24"/>
        </w:rPr>
        <w:t>MSFW questionnaire modifications have been implemented on ETO test environments</w:t>
      </w:r>
    </w:p>
    <w:p w:rsidR="00FA21B1" w:rsidP="7B66490E" w:rsidRDefault="217A173A" w14:paraId="66ECC841" w14:textId="167C3184">
      <w:pPr>
        <w:pStyle w:val="NoSpacing"/>
        <w:numPr>
          <w:ilvl w:val="1"/>
          <w:numId w:val="4"/>
        </w:numPr>
        <w:rPr>
          <w:sz w:val="24"/>
          <w:szCs w:val="24"/>
        </w:rPr>
      </w:pPr>
      <w:r w:rsidRPr="7B66490E">
        <w:rPr>
          <w:sz w:val="24"/>
          <w:szCs w:val="24"/>
        </w:rPr>
        <w:t xml:space="preserve">Monster </w:t>
      </w:r>
      <w:r w:rsidRPr="7B66490E" w:rsidR="35248A1D">
        <w:rPr>
          <w:sz w:val="24"/>
          <w:szCs w:val="24"/>
        </w:rPr>
        <w:t>has</w:t>
      </w:r>
      <w:r w:rsidRPr="7B66490E">
        <w:rPr>
          <w:sz w:val="24"/>
          <w:szCs w:val="24"/>
        </w:rPr>
        <w:t xml:space="preserve"> </w:t>
      </w:r>
      <w:r w:rsidRPr="7B66490E" w:rsidR="7982CA2E">
        <w:rPr>
          <w:sz w:val="24"/>
          <w:szCs w:val="24"/>
        </w:rPr>
        <w:t>informed 4/15</w:t>
      </w:r>
      <w:r w:rsidR="00900D2F">
        <w:rPr>
          <w:sz w:val="24"/>
          <w:szCs w:val="24"/>
        </w:rPr>
        <w:t>/25</w:t>
      </w:r>
      <w:r w:rsidRPr="7B66490E">
        <w:rPr>
          <w:sz w:val="24"/>
          <w:szCs w:val="24"/>
        </w:rPr>
        <w:t xml:space="preserve"> date</w:t>
      </w:r>
      <w:r w:rsidRPr="7B66490E" w:rsidR="5C3D4837">
        <w:rPr>
          <w:sz w:val="24"/>
          <w:szCs w:val="24"/>
        </w:rPr>
        <w:t xml:space="preserve"> </w:t>
      </w:r>
      <w:r w:rsidRPr="7B66490E">
        <w:rPr>
          <w:sz w:val="24"/>
          <w:szCs w:val="24"/>
        </w:rPr>
        <w:t>for us to implement the changes on WSWA and ETO prod</w:t>
      </w:r>
    </w:p>
    <w:p w:rsidRPr="00391384" w:rsidR="00DF0E5C" w:rsidP="00391384" w:rsidRDefault="00DF0E5C" w14:paraId="0BA8416E" w14:textId="6FF3B7C2">
      <w:pPr>
        <w:pStyle w:val="NoSpacing"/>
        <w:rPr>
          <w:b/>
          <w:sz w:val="24"/>
          <w:szCs w:val="24"/>
        </w:rPr>
      </w:pPr>
    </w:p>
    <w:p w:rsidRPr="000E3EDF" w:rsidR="00930934" w:rsidP="000E3EDF" w:rsidRDefault="000E3EDF" w14:paraId="14B15CEE" w14:textId="75E6CAC6">
      <w:pPr>
        <w:pStyle w:val="NoSpacing"/>
        <w:numPr>
          <w:ilvl w:val="0"/>
          <w:numId w:val="4"/>
        </w:numPr>
        <w:rPr>
          <w:b/>
          <w:sz w:val="24"/>
          <w:szCs w:val="24"/>
        </w:rPr>
      </w:pPr>
      <w:r w:rsidRPr="7C73B026">
        <w:rPr>
          <w:b/>
          <w:sz w:val="24"/>
          <w:szCs w:val="24"/>
        </w:rPr>
        <w:t xml:space="preserve">PIRL / </w:t>
      </w:r>
      <w:r w:rsidRPr="7C73B026" w:rsidR="00DC13C3">
        <w:rPr>
          <w:b/>
          <w:sz w:val="24"/>
          <w:szCs w:val="24"/>
        </w:rPr>
        <w:t>WIPS Errors – manual data corrections</w:t>
      </w:r>
    </w:p>
    <w:p w:rsidR="7C969D06" w:rsidP="14C27F6E" w:rsidRDefault="00E00262" w14:paraId="7A82E89E" w14:textId="5C7BD634">
      <w:pPr>
        <w:pStyle w:val="NoSpacing"/>
        <w:numPr>
          <w:ilvl w:val="1"/>
          <w:numId w:val="4"/>
        </w:numPr>
        <w:rPr>
          <w:sz w:val="24"/>
          <w:szCs w:val="24"/>
        </w:rPr>
      </w:pPr>
      <w:r w:rsidRPr="7C73B026">
        <w:rPr>
          <w:sz w:val="24"/>
          <w:szCs w:val="24"/>
        </w:rPr>
        <w:t>O</w:t>
      </w:r>
      <w:r w:rsidRPr="7C73B026" w:rsidR="00DC13C3">
        <w:rPr>
          <w:sz w:val="24"/>
          <w:szCs w:val="24"/>
        </w:rPr>
        <w:t>ngoing</w:t>
      </w:r>
      <w:r w:rsidRPr="7C73B026" w:rsidR="00AF20CB">
        <w:rPr>
          <w:sz w:val="24"/>
          <w:szCs w:val="24"/>
        </w:rPr>
        <w:t xml:space="preserve">; active data correction requests are coordinated </w:t>
      </w:r>
      <w:r w:rsidRPr="7C73B026" w:rsidR="00105DD9">
        <w:rPr>
          <w:sz w:val="24"/>
          <w:szCs w:val="24"/>
        </w:rPr>
        <w:t>by WSS through email</w:t>
      </w:r>
      <w:r w:rsidRPr="7C73B026" w:rsidR="006B2CFE">
        <w:rPr>
          <w:sz w:val="24"/>
          <w:szCs w:val="24"/>
        </w:rPr>
        <w:t>, with the staff members who are complet</w:t>
      </w:r>
      <w:r w:rsidRPr="7C73B026" w:rsidR="004F0108">
        <w:rPr>
          <w:sz w:val="24"/>
          <w:szCs w:val="24"/>
        </w:rPr>
        <w:t>ing the corrections in ETO</w:t>
      </w:r>
    </w:p>
    <w:p w:rsidR="00DF0E5C" w:rsidP="00DF0E5C" w:rsidRDefault="00DF0E5C" w14:paraId="270EDEC4" w14:textId="77777777">
      <w:pPr>
        <w:pStyle w:val="NoSpacing"/>
        <w:rPr>
          <w:sz w:val="24"/>
          <w:szCs w:val="24"/>
        </w:rPr>
      </w:pPr>
    </w:p>
    <w:p w:rsidRPr="005D4638" w:rsidR="73C93562" w:rsidP="007E1EDB" w:rsidRDefault="007E1EDB" w14:paraId="59DDE670" w14:textId="48A7F3D5">
      <w:pPr>
        <w:pStyle w:val="NoSpacing"/>
        <w:numPr>
          <w:ilvl w:val="0"/>
          <w:numId w:val="4"/>
        </w:numPr>
        <w:rPr>
          <w:b/>
          <w:bCs/>
          <w:sz w:val="24"/>
          <w:szCs w:val="24"/>
        </w:rPr>
      </w:pPr>
      <w:r w:rsidRPr="005D4638">
        <w:rPr>
          <w:b/>
          <w:bCs/>
          <w:sz w:val="24"/>
          <w:szCs w:val="24"/>
        </w:rPr>
        <w:t>WorkSource Office</w:t>
      </w:r>
      <w:r w:rsidRPr="005D4638" w:rsidR="00573264">
        <w:rPr>
          <w:b/>
          <w:bCs/>
          <w:sz w:val="24"/>
          <w:szCs w:val="24"/>
        </w:rPr>
        <w:t xml:space="preserve">s </w:t>
      </w:r>
      <w:r w:rsidRPr="005D4638" w:rsidR="000C3DA8">
        <w:rPr>
          <w:b/>
          <w:bCs/>
          <w:sz w:val="24"/>
          <w:szCs w:val="24"/>
        </w:rPr>
        <w:t>–</w:t>
      </w:r>
      <w:r w:rsidRPr="005D4638" w:rsidR="00573264">
        <w:rPr>
          <w:b/>
          <w:bCs/>
          <w:sz w:val="24"/>
          <w:szCs w:val="24"/>
        </w:rPr>
        <w:t xml:space="preserve"> </w:t>
      </w:r>
      <w:r w:rsidRPr="005D4638" w:rsidR="000C3DA8">
        <w:rPr>
          <w:b/>
          <w:bCs/>
          <w:sz w:val="24"/>
          <w:szCs w:val="24"/>
        </w:rPr>
        <w:t>Facilities Updates</w:t>
      </w:r>
    </w:p>
    <w:p w:rsidR="00EB0FAC" w:rsidP="003E272E" w:rsidRDefault="00EB0FAC" w14:paraId="205EB2AA" w14:textId="0EB3755A">
      <w:pPr>
        <w:pStyle w:val="NoSpacing"/>
        <w:numPr>
          <w:ilvl w:val="1"/>
          <w:numId w:val="4"/>
        </w:numPr>
        <w:rPr>
          <w:sz w:val="24"/>
          <w:szCs w:val="24"/>
        </w:rPr>
      </w:pPr>
      <w:r>
        <w:rPr>
          <w:sz w:val="24"/>
          <w:szCs w:val="24"/>
        </w:rPr>
        <w:t xml:space="preserve">The </w:t>
      </w:r>
      <w:r w:rsidR="00443BFF">
        <w:rPr>
          <w:sz w:val="24"/>
          <w:szCs w:val="24"/>
        </w:rPr>
        <w:t>‘</w:t>
      </w:r>
      <w:r w:rsidR="004B56CE">
        <w:rPr>
          <w:sz w:val="24"/>
          <w:szCs w:val="24"/>
        </w:rPr>
        <w:t>F</w:t>
      </w:r>
      <w:r>
        <w:rPr>
          <w:sz w:val="24"/>
          <w:szCs w:val="24"/>
        </w:rPr>
        <w:t>acilities Joint Workload</w:t>
      </w:r>
      <w:r w:rsidR="00443BFF">
        <w:rPr>
          <w:sz w:val="24"/>
          <w:szCs w:val="24"/>
        </w:rPr>
        <w:t>’</w:t>
      </w:r>
      <w:r>
        <w:rPr>
          <w:sz w:val="24"/>
          <w:szCs w:val="24"/>
        </w:rPr>
        <w:t xml:space="preserve"> project teams meet every</w:t>
      </w:r>
      <w:r w:rsidR="004B56CE">
        <w:rPr>
          <w:sz w:val="24"/>
          <w:szCs w:val="24"/>
        </w:rPr>
        <w:t xml:space="preserve">-other-Tuesday to review active projects, </w:t>
      </w:r>
      <w:r w:rsidR="00443BFF">
        <w:rPr>
          <w:sz w:val="24"/>
          <w:szCs w:val="24"/>
        </w:rPr>
        <w:t>activities and statuses.</w:t>
      </w:r>
      <w:r w:rsidR="004B56CE">
        <w:rPr>
          <w:sz w:val="24"/>
          <w:szCs w:val="24"/>
        </w:rPr>
        <w:t xml:space="preserve"> </w:t>
      </w:r>
    </w:p>
    <w:p w:rsidR="000C3DA8" w:rsidP="003E272E" w:rsidRDefault="00882204" w14:paraId="74FE677B" w14:textId="2432D085">
      <w:pPr>
        <w:pStyle w:val="NoSpacing"/>
        <w:numPr>
          <w:ilvl w:val="1"/>
          <w:numId w:val="4"/>
        </w:numPr>
        <w:rPr>
          <w:sz w:val="24"/>
          <w:szCs w:val="24"/>
        </w:rPr>
      </w:pPr>
      <w:r>
        <w:rPr>
          <w:sz w:val="24"/>
          <w:szCs w:val="24"/>
        </w:rPr>
        <w:t>The following i</w:t>
      </w:r>
      <w:r w:rsidR="006A39E1">
        <w:rPr>
          <w:sz w:val="24"/>
          <w:szCs w:val="24"/>
        </w:rPr>
        <w:t>n</w:t>
      </w:r>
      <w:r>
        <w:rPr>
          <w:sz w:val="24"/>
          <w:szCs w:val="24"/>
        </w:rPr>
        <w:t>-</w:t>
      </w:r>
      <w:r w:rsidR="006A39E1">
        <w:rPr>
          <w:sz w:val="24"/>
          <w:szCs w:val="24"/>
        </w:rPr>
        <w:t xml:space="preserve">process </w:t>
      </w:r>
      <w:r w:rsidRPr="006042DA">
        <w:rPr>
          <w:b/>
          <w:bCs/>
          <w:sz w:val="24"/>
          <w:szCs w:val="24"/>
        </w:rPr>
        <w:t>R</w:t>
      </w:r>
      <w:r w:rsidRPr="006042DA" w:rsidR="006A39E1">
        <w:rPr>
          <w:b/>
          <w:bCs/>
          <w:sz w:val="24"/>
          <w:szCs w:val="24"/>
        </w:rPr>
        <w:t>elocation</w:t>
      </w:r>
      <w:r>
        <w:rPr>
          <w:sz w:val="24"/>
          <w:szCs w:val="24"/>
        </w:rPr>
        <w:t xml:space="preserve"> projects will require</w:t>
      </w:r>
      <w:r w:rsidR="00D348AF">
        <w:rPr>
          <w:sz w:val="24"/>
          <w:szCs w:val="24"/>
        </w:rPr>
        <w:t xml:space="preserve"> </w:t>
      </w:r>
      <w:r w:rsidR="00710FCE">
        <w:rPr>
          <w:sz w:val="24"/>
          <w:szCs w:val="24"/>
        </w:rPr>
        <w:t xml:space="preserve">updates to </w:t>
      </w:r>
      <w:r w:rsidR="00D348AF">
        <w:rPr>
          <w:sz w:val="24"/>
          <w:szCs w:val="24"/>
        </w:rPr>
        <w:t>ETO/WSWA</w:t>
      </w:r>
      <w:r w:rsidR="005B0A98">
        <w:rPr>
          <w:sz w:val="24"/>
          <w:szCs w:val="24"/>
        </w:rPr>
        <w:t xml:space="preserve">, and a timeline for these changes is currently </w:t>
      </w:r>
      <w:r w:rsidR="006042DA">
        <w:rPr>
          <w:sz w:val="24"/>
          <w:szCs w:val="24"/>
        </w:rPr>
        <w:t>being developed by WSS:</w:t>
      </w:r>
    </w:p>
    <w:p w:rsidR="006A39E1" w:rsidP="006A39E1" w:rsidRDefault="005D4638" w14:paraId="5B7234A3" w14:textId="54BF7DDB">
      <w:pPr>
        <w:pStyle w:val="NoSpacing"/>
        <w:numPr>
          <w:ilvl w:val="2"/>
          <w:numId w:val="4"/>
        </w:numPr>
        <w:rPr>
          <w:sz w:val="24"/>
          <w:szCs w:val="24"/>
        </w:rPr>
      </w:pPr>
      <w:r>
        <w:rPr>
          <w:sz w:val="24"/>
          <w:szCs w:val="24"/>
        </w:rPr>
        <w:t>Aberdeen</w:t>
      </w:r>
    </w:p>
    <w:p w:rsidR="005D4638" w:rsidP="006A39E1" w:rsidRDefault="005D4638" w14:paraId="6FFC301C" w14:textId="035D9D8B">
      <w:pPr>
        <w:pStyle w:val="NoSpacing"/>
        <w:numPr>
          <w:ilvl w:val="2"/>
          <w:numId w:val="4"/>
        </w:numPr>
        <w:rPr>
          <w:sz w:val="24"/>
          <w:szCs w:val="24"/>
        </w:rPr>
      </w:pPr>
      <w:r>
        <w:rPr>
          <w:sz w:val="24"/>
          <w:szCs w:val="24"/>
        </w:rPr>
        <w:t>Everett</w:t>
      </w:r>
    </w:p>
    <w:p w:rsidR="005D4638" w:rsidP="006A39E1" w:rsidRDefault="005D4638" w14:paraId="568E1E36" w14:textId="2151F779">
      <w:pPr>
        <w:pStyle w:val="NoSpacing"/>
        <w:numPr>
          <w:ilvl w:val="2"/>
          <w:numId w:val="4"/>
        </w:numPr>
        <w:rPr>
          <w:sz w:val="24"/>
          <w:szCs w:val="24"/>
        </w:rPr>
      </w:pPr>
      <w:r>
        <w:rPr>
          <w:sz w:val="24"/>
          <w:szCs w:val="24"/>
        </w:rPr>
        <w:t>Thurston</w:t>
      </w:r>
    </w:p>
    <w:p w:rsidR="00CF74D2" w:rsidP="00CF74D2" w:rsidRDefault="00CF74D2" w14:paraId="7B7A47FD" w14:textId="77777777">
      <w:pPr>
        <w:pStyle w:val="NoSpacing"/>
        <w:rPr>
          <w:sz w:val="24"/>
          <w:szCs w:val="24"/>
        </w:rPr>
      </w:pPr>
    </w:p>
    <w:p w:rsidR="00E00262" w:rsidP="00E00262" w:rsidRDefault="004459D4" w14:paraId="1DD26879" w14:textId="38762B22">
      <w:pPr>
        <w:pStyle w:val="Heading2"/>
        <w:rPr>
          <w:sz w:val="40"/>
          <w:szCs w:val="40"/>
        </w:rPr>
      </w:pPr>
      <w:r w:rsidRPr="7C73B026">
        <w:rPr>
          <w:sz w:val="36"/>
          <w:szCs w:val="36"/>
        </w:rPr>
        <w:t>ETO Report Changes</w:t>
      </w:r>
    </w:p>
    <w:p w:rsidR="000E3EDF" w:rsidP="004459D4" w:rsidRDefault="005E3693" w14:paraId="4281BD1C" w14:textId="01E7C3DD">
      <w:pPr>
        <w:pStyle w:val="NoSpacing"/>
        <w:rPr>
          <w:sz w:val="24"/>
          <w:szCs w:val="24"/>
        </w:rPr>
      </w:pPr>
      <w:r w:rsidRPr="7C73B026">
        <w:rPr>
          <w:sz w:val="24"/>
          <w:szCs w:val="24"/>
        </w:rPr>
        <w:t>Active and recently completed ETO Report change and enhancement requests</w:t>
      </w:r>
      <w:r w:rsidRPr="7C73B026" w:rsidR="002D13DF">
        <w:rPr>
          <w:sz w:val="24"/>
          <w:szCs w:val="24"/>
        </w:rPr>
        <w:t>:</w:t>
      </w:r>
      <w:r w:rsidRPr="7C73B026" w:rsidR="00274265">
        <w:rPr>
          <w:sz w:val="24"/>
          <w:szCs w:val="24"/>
        </w:rPr>
        <w:t xml:space="preserve"> current quarter</w:t>
      </w:r>
    </w:p>
    <w:p w:rsidR="00675999" w:rsidP="004459D4" w:rsidRDefault="00675999" w14:paraId="5AC701F6" w14:textId="77777777">
      <w:pPr>
        <w:pStyle w:val="NoSpacing"/>
        <w:rPr>
          <w:sz w:val="28"/>
          <w:szCs w:val="28"/>
        </w:rPr>
      </w:pPr>
    </w:p>
    <w:tbl>
      <w:tblPr>
        <w:tblStyle w:val="GridTable4-Accent1"/>
        <w:tblW w:w="9469" w:type="dxa"/>
        <w:tblLook w:val="04A0" w:firstRow="1" w:lastRow="0" w:firstColumn="1" w:lastColumn="0" w:noHBand="0" w:noVBand="1"/>
      </w:tblPr>
      <w:tblGrid>
        <w:gridCol w:w="1275"/>
        <w:gridCol w:w="4005"/>
        <w:gridCol w:w="1645"/>
        <w:gridCol w:w="1290"/>
        <w:gridCol w:w="1254"/>
      </w:tblGrid>
      <w:tr w:rsidR="00036376" w:rsidTr="7B66490E" w14:paraId="181749FC"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5" w:type="dxa"/>
          </w:tcPr>
          <w:p w:rsidR="00036376" w:rsidP="004459D4" w:rsidRDefault="006C576E" w14:paraId="605B41EC" w14:textId="3F72E0B9">
            <w:pPr>
              <w:pStyle w:val="NoSpacing"/>
              <w:rPr>
                <w:sz w:val="28"/>
                <w:szCs w:val="28"/>
              </w:rPr>
            </w:pPr>
            <w:r w:rsidRPr="7C73B026">
              <w:rPr>
                <w:sz w:val="24"/>
                <w:szCs w:val="24"/>
              </w:rPr>
              <w:t>Item #</w:t>
            </w:r>
          </w:p>
        </w:tc>
        <w:tc>
          <w:tcPr>
            <w:tcW w:w="4005" w:type="dxa"/>
          </w:tcPr>
          <w:p w:rsidR="00036376" w:rsidP="004459D4" w:rsidRDefault="006C576E" w14:paraId="27FCEA28" w14:textId="71C51B70">
            <w:pPr>
              <w:pStyle w:val="NoSpacing"/>
              <w:cnfStyle w:val="100000000000" w:firstRow="1" w:lastRow="0" w:firstColumn="0" w:lastColumn="0" w:oddVBand="0" w:evenVBand="0" w:oddHBand="0" w:evenHBand="0" w:firstRowFirstColumn="0" w:firstRowLastColumn="0" w:lastRowFirstColumn="0" w:lastRowLastColumn="0"/>
              <w:rPr>
                <w:sz w:val="28"/>
                <w:szCs w:val="28"/>
              </w:rPr>
            </w:pPr>
            <w:r w:rsidRPr="7C73B026">
              <w:rPr>
                <w:sz w:val="24"/>
                <w:szCs w:val="24"/>
              </w:rPr>
              <w:t xml:space="preserve">Report </w:t>
            </w:r>
            <w:r w:rsidRPr="7C73B026" w:rsidR="007253BC">
              <w:rPr>
                <w:sz w:val="24"/>
                <w:szCs w:val="24"/>
              </w:rPr>
              <w:t>Change</w:t>
            </w:r>
          </w:p>
        </w:tc>
        <w:tc>
          <w:tcPr>
            <w:tcW w:w="1645" w:type="dxa"/>
          </w:tcPr>
          <w:p w:rsidR="00036376" w:rsidP="004459D4" w:rsidRDefault="00664138" w14:paraId="2CAFB7D4" w14:textId="4208515F">
            <w:pPr>
              <w:pStyle w:val="NoSpacing"/>
              <w:cnfStyle w:val="100000000000" w:firstRow="1" w:lastRow="0" w:firstColumn="0" w:lastColumn="0" w:oddVBand="0" w:evenVBand="0" w:oddHBand="0" w:evenHBand="0" w:firstRowFirstColumn="0" w:firstRowLastColumn="0" w:lastRowFirstColumn="0" w:lastRowLastColumn="0"/>
              <w:rPr>
                <w:sz w:val="28"/>
                <w:szCs w:val="28"/>
              </w:rPr>
            </w:pPr>
            <w:r w:rsidRPr="7C73B026">
              <w:rPr>
                <w:sz w:val="24"/>
                <w:szCs w:val="24"/>
              </w:rPr>
              <w:t>Requestor</w:t>
            </w:r>
          </w:p>
        </w:tc>
        <w:tc>
          <w:tcPr>
            <w:tcW w:w="1290" w:type="dxa"/>
          </w:tcPr>
          <w:p w:rsidR="00036376" w:rsidP="004459D4" w:rsidRDefault="00664138" w14:paraId="6C2C1BCD" w14:textId="65231B79">
            <w:pPr>
              <w:pStyle w:val="NoSpacing"/>
              <w:cnfStyle w:val="100000000000" w:firstRow="1" w:lastRow="0" w:firstColumn="0" w:lastColumn="0" w:oddVBand="0" w:evenVBand="0" w:oddHBand="0" w:evenHBand="0" w:firstRowFirstColumn="0" w:firstRowLastColumn="0" w:lastRowFirstColumn="0" w:lastRowLastColumn="0"/>
              <w:rPr>
                <w:sz w:val="28"/>
                <w:szCs w:val="28"/>
              </w:rPr>
            </w:pPr>
            <w:r w:rsidRPr="7C73B026">
              <w:rPr>
                <w:sz w:val="24"/>
                <w:szCs w:val="24"/>
              </w:rPr>
              <w:t>Status</w:t>
            </w:r>
          </w:p>
        </w:tc>
        <w:tc>
          <w:tcPr>
            <w:tcW w:w="1254" w:type="dxa"/>
          </w:tcPr>
          <w:p w:rsidR="00036376" w:rsidP="004459D4" w:rsidRDefault="00184D32" w14:paraId="733374DD" w14:textId="5F1AE75D">
            <w:pPr>
              <w:pStyle w:val="NoSpacing"/>
              <w:cnfStyle w:val="100000000000" w:firstRow="1" w:lastRow="0" w:firstColumn="0" w:lastColumn="0" w:oddVBand="0" w:evenVBand="0" w:oddHBand="0" w:evenHBand="0" w:firstRowFirstColumn="0" w:firstRowLastColumn="0" w:lastRowFirstColumn="0" w:lastRowLastColumn="0"/>
              <w:rPr>
                <w:sz w:val="28"/>
                <w:szCs w:val="28"/>
              </w:rPr>
            </w:pPr>
            <w:r w:rsidRPr="7C73B026">
              <w:rPr>
                <w:sz w:val="24"/>
                <w:szCs w:val="24"/>
              </w:rPr>
              <w:t>Date</w:t>
            </w:r>
          </w:p>
        </w:tc>
      </w:tr>
      <w:tr w:rsidR="5B16F412" w:rsidTr="7B66490E" w14:paraId="7EADE35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5" w:type="dxa"/>
          </w:tcPr>
          <w:p w:rsidR="016C4423" w:rsidP="5B16F412" w:rsidRDefault="016C4423" w14:paraId="0DCF71E0" w14:textId="7C165211">
            <w:pPr>
              <w:pStyle w:val="NoSpacing"/>
              <w:rPr>
                <w:b w:val="0"/>
              </w:rPr>
            </w:pPr>
            <w:r w:rsidRPr="7C73B026">
              <w:rPr>
                <w:b w:val="0"/>
              </w:rPr>
              <w:t>WA-</w:t>
            </w:r>
            <w:r w:rsidRPr="7C73B026" w:rsidR="76EDB2B1">
              <w:rPr>
                <w:b w:val="0"/>
              </w:rPr>
              <w:t>5100</w:t>
            </w:r>
          </w:p>
        </w:tc>
        <w:tc>
          <w:tcPr>
            <w:tcW w:w="4005" w:type="dxa"/>
          </w:tcPr>
          <w:p w:rsidR="0EC21F8B" w:rsidP="5B16F412" w:rsidRDefault="0EC21F8B" w14:paraId="633A8DF1" w14:textId="7A0447D6">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7C73B026">
              <w:t>Local Reporter Services Report OPTIMIZED</w:t>
            </w:r>
          </w:p>
        </w:tc>
        <w:tc>
          <w:tcPr>
            <w:tcW w:w="1645" w:type="dxa"/>
          </w:tcPr>
          <w:p w:rsidR="76EDB2B1" w:rsidP="5B16F412" w:rsidRDefault="006274DD" w14:paraId="132BDF67" w14:textId="44CCA409">
            <w:pPr>
              <w:pStyle w:val="NoSpacing"/>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Liz Laub</w:t>
            </w:r>
            <w:r w:rsidR="00A06FE8">
              <w:rPr>
                <w:sz w:val="20"/>
                <w:szCs w:val="20"/>
              </w:rPr>
              <w:t>scher</w:t>
            </w:r>
          </w:p>
        </w:tc>
        <w:tc>
          <w:tcPr>
            <w:tcW w:w="1290" w:type="dxa"/>
          </w:tcPr>
          <w:p w:rsidR="0EA07D3A" w:rsidP="5B16F412" w:rsidRDefault="0EA07D3A" w14:paraId="6B726DC3" w14:textId="5E081B48">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7C73B026">
              <w:t>Complete</w:t>
            </w:r>
          </w:p>
        </w:tc>
        <w:tc>
          <w:tcPr>
            <w:tcW w:w="1254" w:type="dxa"/>
          </w:tcPr>
          <w:p w:rsidR="0EA07D3A" w:rsidP="5B16F412" w:rsidRDefault="0EA07D3A" w14:paraId="149EF32B" w14:textId="61D8F7F7">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7C73B026">
              <w:t>12/3/24</w:t>
            </w:r>
          </w:p>
        </w:tc>
      </w:tr>
      <w:tr w:rsidR="00036376" w:rsidTr="7B66490E" w14:paraId="1E780FCA" w14:textId="77777777">
        <w:trPr>
          <w:trHeight w:val="300"/>
        </w:trPr>
        <w:tc>
          <w:tcPr>
            <w:cnfStyle w:val="001000000000" w:firstRow="0" w:lastRow="0" w:firstColumn="1" w:lastColumn="0" w:oddVBand="0" w:evenVBand="0" w:oddHBand="0" w:evenHBand="0" w:firstRowFirstColumn="0" w:firstRowLastColumn="0" w:lastRowFirstColumn="0" w:lastRowLastColumn="0"/>
            <w:tcW w:w="1275" w:type="dxa"/>
          </w:tcPr>
          <w:p w:rsidRPr="0093676E" w:rsidR="00036376" w:rsidP="004459D4" w:rsidRDefault="5F11DBB2" w14:paraId="12118147" w14:textId="0EEA910E">
            <w:pPr>
              <w:pStyle w:val="NoSpacing"/>
              <w:rPr>
                <w:b w:val="0"/>
                <w:bCs w:val="0"/>
                <w:sz w:val="24"/>
                <w:szCs w:val="24"/>
              </w:rPr>
            </w:pPr>
            <w:r w:rsidRPr="7B66490E">
              <w:rPr>
                <w:b w:val="0"/>
                <w:bCs w:val="0"/>
                <w:sz w:val="24"/>
                <w:szCs w:val="24"/>
              </w:rPr>
              <w:t>WA-4974</w:t>
            </w:r>
          </w:p>
        </w:tc>
        <w:tc>
          <w:tcPr>
            <w:tcW w:w="4005" w:type="dxa"/>
          </w:tcPr>
          <w:p w:rsidR="00036376" w:rsidP="004459D4" w:rsidRDefault="004A7003" w14:paraId="44993D8F" w14:textId="29A0A952">
            <w:pPr>
              <w:pStyle w:val="NoSpacing"/>
              <w:cnfStyle w:val="000000000000" w:firstRow="0" w:lastRow="0" w:firstColumn="0" w:lastColumn="0" w:oddVBand="0" w:evenVBand="0" w:oddHBand="0" w:evenHBand="0" w:firstRowFirstColumn="0" w:firstRowLastColumn="0" w:lastRowFirstColumn="0" w:lastRowLastColumn="0"/>
              <w:rPr>
                <w:sz w:val="28"/>
                <w:szCs w:val="28"/>
              </w:rPr>
            </w:pPr>
            <w:r w:rsidRPr="7C73B026">
              <w:rPr>
                <w:sz w:val="24"/>
                <w:szCs w:val="24"/>
              </w:rPr>
              <w:t>New TAA report request</w:t>
            </w:r>
          </w:p>
        </w:tc>
        <w:tc>
          <w:tcPr>
            <w:tcW w:w="1645" w:type="dxa"/>
          </w:tcPr>
          <w:p w:rsidR="00036376" w:rsidP="004459D4" w:rsidRDefault="00D11D68" w14:paraId="45DB7CB4" w14:textId="3AC86848">
            <w:pPr>
              <w:pStyle w:val="NoSpacing"/>
              <w:cnfStyle w:val="000000000000" w:firstRow="0" w:lastRow="0" w:firstColumn="0" w:lastColumn="0" w:oddVBand="0" w:evenVBand="0" w:oddHBand="0" w:evenHBand="0" w:firstRowFirstColumn="0" w:firstRowLastColumn="0" w:lastRowFirstColumn="0" w:lastRowLastColumn="0"/>
              <w:rPr>
                <w:sz w:val="28"/>
                <w:szCs w:val="28"/>
              </w:rPr>
            </w:pPr>
            <w:r w:rsidRPr="7C73B026">
              <w:rPr>
                <w:sz w:val="24"/>
                <w:szCs w:val="24"/>
              </w:rPr>
              <w:t>Adeline Kerns</w:t>
            </w:r>
          </w:p>
        </w:tc>
        <w:tc>
          <w:tcPr>
            <w:tcW w:w="1290" w:type="dxa"/>
          </w:tcPr>
          <w:p w:rsidR="00036376" w:rsidP="7B66490E" w:rsidRDefault="53835F7A" w14:paraId="104BD27F" w14:textId="421DD5CC">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7B66490E">
              <w:rPr>
                <w:sz w:val="24"/>
                <w:szCs w:val="24"/>
              </w:rPr>
              <w:t>Validation</w:t>
            </w:r>
          </w:p>
        </w:tc>
        <w:tc>
          <w:tcPr>
            <w:tcW w:w="1254" w:type="dxa"/>
          </w:tcPr>
          <w:p w:rsidR="00036376" w:rsidP="004459D4" w:rsidRDefault="53835F7A" w14:paraId="47D70217" w14:textId="14DFFB77">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7B66490E">
              <w:rPr>
                <w:sz w:val="24"/>
                <w:szCs w:val="24"/>
              </w:rPr>
              <w:t>1/7</w:t>
            </w:r>
            <w:r w:rsidRPr="7B66490E" w:rsidR="47F18E26">
              <w:rPr>
                <w:sz w:val="24"/>
                <w:szCs w:val="24"/>
              </w:rPr>
              <w:t>/25</w:t>
            </w:r>
          </w:p>
        </w:tc>
      </w:tr>
      <w:tr w:rsidR="003F0797" w:rsidTr="7B66490E" w14:paraId="67769F2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5" w:type="dxa"/>
          </w:tcPr>
          <w:p w:rsidRPr="008212B5" w:rsidR="003F0797" w:rsidP="004459D4" w:rsidRDefault="27A7423B" w14:paraId="739AF2E7" w14:textId="475E236E">
            <w:pPr>
              <w:pStyle w:val="NoSpacing"/>
              <w:rPr>
                <w:b w:val="0"/>
                <w:bCs w:val="0"/>
                <w:sz w:val="24"/>
                <w:szCs w:val="24"/>
              </w:rPr>
            </w:pPr>
            <w:r w:rsidRPr="7B66490E">
              <w:rPr>
                <w:b w:val="0"/>
                <w:bCs w:val="0"/>
                <w:sz w:val="24"/>
                <w:szCs w:val="24"/>
              </w:rPr>
              <w:t>WA-5096</w:t>
            </w:r>
          </w:p>
        </w:tc>
        <w:tc>
          <w:tcPr>
            <w:tcW w:w="4005" w:type="dxa"/>
          </w:tcPr>
          <w:p w:rsidRPr="0075160B" w:rsidR="003F0797" w:rsidP="004459D4" w:rsidRDefault="00E66715" w14:paraId="1A658F04" w14:textId="7D5B0AA6">
            <w:pPr>
              <w:pStyle w:val="NoSpacing"/>
              <w:cnfStyle w:val="000000100000" w:firstRow="0" w:lastRow="0" w:firstColumn="0" w:lastColumn="0" w:oddVBand="0" w:evenVBand="0" w:oddHBand="1" w:evenHBand="0" w:firstRowFirstColumn="0" w:firstRowLastColumn="0" w:lastRowFirstColumn="0" w:lastRowLastColumn="0"/>
              <w:rPr>
                <w:sz w:val="28"/>
                <w:szCs w:val="28"/>
              </w:rPr>
            </w:pPr>
            <w:r w:rsidRPr="7C73B026">
              <w:rPr>
                <w:sz w:val="24"/>
                <w:szCs w:val="24"/>
              </w:rPr>
              <w:t xml:space="preserve">TAA – Batch Payment Review &amp; </w:t>
            </w:r>
            <w:r w:rsidRPr="7C73B026" w:rsidR="00ED0A3A">
              <w:rPr>
                <w:sz w:val="24"/>
                <w:szCs w:val="24"/>
              </w:rPr>
              <w:t>Cover Page</w:t>
            </w:r>
          </w:p>
        </w:tc>
        <w:tc>
          <w:tcPr>
            <w:tcW w:w="1645" w:type="dxa"/>
          </w:tcPr>
          <w:p w:rsidR="003F0797" w:rsidP="004459D4" w:rsidRDefault="0068421D" w14:paraId="452C531C" w14:textId="28610ADE">
            <w:pPr>
              <w:pStyle w:val="NoSpacing"/>
              <w:cnfStyle w:val="000000100000" w:firstRow="0" w:lastRow="0" w:firstColumn="0" w:lastColumn="0" w:oddVBand="0" w:evenVBand="0" w:oddHBand="1" w:evenHBand="0" w:firstRowFirstColumn="0" w:firstRowLastColumn="0" w:lastRowFirstColumn="0" w:lastRowLastColumn="0"/>
              <w:rPr>
                <w:sz w:val="28"/>
                <w:szCs w:val="28"/>
              </w:rPr>
            </w:pPr>
            <w:r w:rsidRPr="7C73B026">
              <w:rPr>
                <w:sz w:val="24"/>
                <w:szCs w:val="24"/>
              </w:rPr>
              <w:t>Adeline Kerns</w:t>
            </w:r>
          </w:p>
        </w:tc>
        <w:tc>
          <w:tcPr>
            <w:tcW w:w="1290" w:type="dxa"/>
          </w:tcPr>
          <w:p w:rsidR="003F0797" w:rsidP="7B66490E" w:rsidRDefault="2C1180CA" w14:paraId="507D3E06" w14:textId="70E17EBE">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7B66490E">
              <w:rPr>
                <w:sz w:val="24"/>
                <w:szCs w:val="24"/>
              </w:rPr>
              <w:t>Complete</w:t>
            </w:r>
          </w:p>
        </w:tc>
        <w:tc>
          <w:tcPr>
            <w:tcW w:w="1254" w:type="dxa"/>
          </w:tcPr>
          <w:p w:rsidR="003F0797" w:rsidP="004459D4" w:rsidRDefault="2C1180CA" w14:paraId="6FC158C0" w14:textId="6452FC88">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7B66490E">
              <w:rPr>
                <w:sz w:val="24"/>
                <w:szCs w:val="24"/>
              </w:rPr>
              <w:t>12/17/24</w:t>
            </w:r>
          </w:p>
        </w:tc>
      </w:tr>
    </w:tbl>
    <w:p w:rsidR="37F96286" w:rsidP="37F96286" w:rsidRDefault="37F96286" w14:paraId="3B9014B5" w14:textId="62EAD3ED">
      <w:pPr>
        <w:pStyle w:val="NoSpacing"/>
        <w:rPr>
          <w:sz w:val="24"/>
          <w:szCs w:val="24"/>
        </w:rPr>
      </w:pPr>
    </w:p>
    <w:p w:rsidRPr="0076612C" w:rsidR="006F0383" w:rsidP="0076612C" w:rsidRDefault="00675999" w14:paraId="5EAD5F96" w14:textId="2611EE28">
      <w:pPr>
        <w:pStyle w:val="Heading2"/>
        <w:rPr>
          <w:sz w:val="40"/>
          <w:szCs w:val="40"/>
        </w:rPr>
      </w:pPr>
      <w:r>
        <w:rPr>
          <w:sz w:val="36"/>
          <w:szCs w:val="36"/>
        </w:rPr>
        <w:t xml:space="preserve">Service </w:t>
      </w:r>
      <w:r w:rsidRPr="7C73B026" w:rsidR="0076612C">
        <w:rPr>
          <w:sz w:val="36"/>
          <w:szCs w:val="36"/>
        </w:rPr>
        <w:t>Tickets</w:t>
      </w:r>
    </w:p>
    <w:p w:rsidR="008B0549" w:rsidP="0076612C" w:rsidRDefault="006371A8" w14:paraId="5DB2598A" w14:textId="150FE3A8">
      <w:pPr>
        <w:pStyle w:val="NoSpacing"/>
        <w:rPr>
          <w:sz w:val="28"/>
          <w:szCs w:val="28"/>
        </w:rPr>
      </w:pPr>
      <w:r w:rsidRPr="7C73B026">
        <w:rPr>
          <w:sz w:val="24"/>
          <w:szCs w:val="24"/>
        </w:rPr>
        <w:t>Open</w:t>
      </w:r>
      <w:r w:rsidRPr="7C73B026" w:rsidR="00C87BE8">
        <w:rPr>
          <w:sz w:val="24"/>
          <w:szCs w:val="24"/>
        </w:rPr>
        <w:t xml:space="preserve"> </w:t>
      </w:r>
      <w:r w:rsidRPr="7C73B026" w:rsidR="00773205">
        <w:rPr>
          <w:sz w:val="24"/>
          <w:szCs w:val="24"/>
        </w:rPr>
        <w:t>service requests, issues</w:t>
      </w:r>
      <w:r w:rsidRPr="7C73B026" w:rsidR="00334B8B">
        <w:rPr>
          <w:sz w:val="24"/>
          <w:szCs w:val="24"/>
        </w:rPr>
        <w:t>, or bugs</w:t>
      </w:r>
      <w:r w:rsidRPr="7C73B026" w:rsidR="00036C81">
        <w:rPr>
          <w:sz w:val="24"/>
          <w:szCs w:val="24"/>
        </w:rPr>
        <w:t xml:space="preserve"> that have been prioritized for work</w:t>
      </w:r>
      <w:r w:rsidRPr="7C73B026" w:rsidR="008B0549">
        <w:rPr>
          <w:sz w:val="24"/>
          <w:szCs w:val="24"/>
        </w:rPr>
        <w:t>.</w:t>
      </w:r>
    </w:p>
    <w:p w:rsidRPr="009902BE" w:rsidR="0076612C" w:rsidP="0076612C" w:rsidRDefault="00036C81" w14:paraId="5398CB5A" w14:textId="1E21E30B">
      <w:pPr>
        <w:pStyle w:val="NoSpacing"/>
      </w:pPr>
      <w:r w:rsidRPr="009902BE">
        <w:t>(</w:t>
      </w:r>
      <w:r w:rsidRPr="009902BE" w:rsidR="00E12285">
        <w:rPr>
          <w:b/>
          <w:i/>
        </w:rPr>
        <w:t>please note:</w:t>
      </w:r>
      <w:r w:rsidRPr="009902BE" w:rsidR="00E12285">
        <w:rPr>
          <w:i/>
        </w:rPr>
        <w:t xml:space="preserve"> </w:t>
      </w:r>
      <w:r w:rsidRPr="009902BE">
        <w:rPr>
          <w:i/>
        </w:rPr>
        <w:t xml:space="preserve">this is not a complete list of </w:t>
      </w:r>
      <w:r w:rsidRPr="009902BE" w:rsidR="00B23FA4">
        <w:rPr>
          <w:i/>
        </w:rPr>
        <w:t>all active service requests</w:t>
      </w:r>
      <w:r w:rsidRPr="009902BE" w:rsidR="00C80584">
        <w:rPr>
          <w:i/>
        </w:rPr>
        <w:t>; rather, this list reflects items that have a larger</w:t>
      </w:r>
      <w:r w:rsidRPr="009902BE" w:rsidR="001C3D1F">
        <w:rPr>
          <w:i/>
        </w:rPr>
        <w:t xml:space="preserve"> or wider-scale</w:t>
      </w:r>
      <w:r w:rsidRPr="009902BE" w:rsidR="00C80584">
        <w:rPr>
          <w:i/>
        </w:rPr>
        <w:t xml:space="preserve"> impact to </w:t>
      </w:r>
      <w:r w:rsidRPr="009902BE" w:rsidR="001C3D1F">
        <w:rPr>
          <w:i/>
        </w:rPr>
        <w:t>ETO &amp; WSWA users</w:t>
      </w:r>
      <w:r w:rsidRPr="009902BE" w:rsidR="001C3D1F">
        <w:t>)</w:t>
      </w:r>
    </w:p>
    <w:p w:rsidRPr="006F3562" w:rsidR="5B16F412" w:rsidP="0049542E" w:rsidRDefault="5B16F412" w14:paraId="1E789C6F" w14:textId="28409609">
      <w:pPr>
        <w:pStyle w:val="NoSpacing"/>
        <w:rPr>
          <w:sz w:val="24"/>
          <w:szCs w:val="24"/>
        </w:rPr>
      </w:pPr>
    </w:p>
    <w:p w:rsidRPr="006F3562" w:rsidR="05D0931D" w:rsidP="0049542E" w:rsidRDefault="05D0931D" w14:paraId="77E302A9" w14:textId="3CB0EFA4">
      <w:pPr>
        <w:pStyle w:val="NoSpacing"/>
        <w:rPr>
          <w:sz w:val="24"/>
          <w:szCs w:val="24"/>
        </w:rPr>
      </w:pPr>
      <w:r w:rsidRPr="006F3562">
        <w:rPr>
          <w:b/>
          <w:sz w:val="24"/>
          <w:szCs w:val="24"/>
        </w:rPr>
        <w:t>[WA-4963]</w:t>
      </w:r>
      <w:r w:rsidRPr="006F3562">
        <w:rPr>
          <w:sz w:val="24"/>
          <w:szCs w:val="24"/>
        </w:rPr>
        <w:t xml:space="preserve"> </w:t>
      </w:r>
      <w:r w:rsidR="005F418B">
        <w:rPr>
          <w:sz w:val="24"/>
          <w:szCs w:val="24"/>
        </w:rPr>
        <w:t>–</w:t>
      </w:r>
      <w:r w:rsidRPr="006F3562">
        <w:rPr>
          <w:sz w:val="24"/>
          <w:szCs w:val="24"/>
        </w:rPr>
        <w:t xml:space="preserve"> Community</w:t>
      </w:r>
      <w:r w:rsidR="005F418B">
        <w:rPr>
          <w:sz w:val="24"/>
          <w:szCs w:val="24"/>
        </w:rPr>
        <w:t xml:space="preserve"> </w:t>
      </w:r>
      <w:r w:rsidRPr="006F3562">
        <w:rPr>
          <w:sz w:val="24"/>
          <w:szCs w:val="24"/>
        </w:rPr>
        <w:t>Reinvestment Services Exclusion from PIRL</w:t>
      </w:r>
    </w:p>
    <w:p w:rsidRPr="006F3562" w:rsidR="05D0931D" w:rsidP="006F3562" w:rsidRDefault="00567D82" w14:paraId="00EF1E60" w14:textId="49E4E128">
      <w:pPr>
        <w:pStyle w:val="NoSpacing"/>
        <w:numPr>
          <w:ilvl w:val="0"/>
          <w:numId w:val="27"/>
        </w:numPr>
        <w:rPr>
          <w:sz w:val="24"/>
          <w:szCs w:val="24"/>
        </w:rPr>
      </w:pPr>
      <w:r w:rsidRPr="006F3562">
        <w:rPr>
          <w:sz w:val="24"/>
          <w:szCs w:val="24"/>
        </w:rPr>
        <w:t xml:space="preserve">In </w:t>
      </w:r>
      <w:r w:rsidRPr="006F3562" w:rsidR="00C14F32">
        <w:rPr>
          <w:sz w:val="24"/>
          <w:szCs w:val="24"/>
        </w:rPr>
        <w:t xml:space="preserve">progress with vendor </w:t>
      </w:r>
      <w:r w:rsidRPr="006F3562" w:rsidR="00F13E03">
        <w:rPr>
          <w:sz w:val="24"/>
          <w:szCs w:val="24"/>
        </w:rPr>
        <w:t>–</w:t>
      </w:r>
      <w:r w:rsidRPr="006F3562" w:rsidR="00C14F32">
        <w:rPr>
          <w:sz w:val="24"/>
          <w:szCs w:val="24"/>
        </w:rPr>
        <w:t xml:space="preserve"> </w:t>
      </w:r>
      <w:r w:rsidRPr="006F3562" w:rsidR="00F13E03">
        <w:rPr>
          <w:sz w:val="24"/>
          <w:szCs w:val="24"/>
        </w:rPr>
        <w:t xml:space="preserve">targeted fix dates are pending next round of </w:t>
      </w:r>
      <w:r w:rsidRPr="006F3562" w:rsidR="0036359E">
        <w:rPr>
          <w:sz w:val="24"/>
          <w:szCs w:val="24"/>
        </w:rPr>
        <w:t>DI validation</w:t>
      </w:r>
      <w:r w:rsidRPr="006F3562" w:rsidR="008A6D07">
        <w:rPr>
          <w:sz w:val="24"/>
          <w:szCs w:val="24"/>
        </w:rPr>
        <w:t xml:space="preserve"> </w:t>
      </w:r>
      <w:r w:rsidR="009217D6">
        <w:rPr>
          <w:sz w:val="24"/>
          <w:szCs w:val="24"/>
        </w:rPr>
        <w:t>on</w:t>
      </w:r>
      <w:r w:rsidRPr="006F3562" w:rsidR="008A6D07">
        <w:rPr>
          <w:sz w:val="24"/>
          <w:szCs w:val="24"/>
        </w:rPr>
        <w:t xml:space="preserve"> te</w:t>
      </w:r>
      <w:r w:rsidRPr="006F3562" w:rsidR="004D4223">
        <w:rPr>
          <w:sz w:val="24"/>
          <w:szCs w:val="24"/>
        </w:rPr>
        <w:t>s</w:t>
      </w:r>
      <w:r w:rsidRPr="006F3562" w:rsidR="008A6D07">
        <w:rPr>
          <w:sz w:val="24"/>
          <w:szCs w:val="24"/>
        </w:rPr>
        <w:t>t files provided by vendor</w:t>
      </w:r>
    </w:p>
    <w:p w:rsidRPr="006F3562" w:rsidR="5B16F412" w:rsidP="0049542E" w:rsidRDefault="5B16F412" w14:paraId="15570CEE" w14:textId="3B5AB33C">
      <w:pPr>
        <w:pStyle w:val="NoSpacing"/>
        <w:rPr>
          <w:sz w:val="24"/>
          <w:szCs w:val="24"/>
        </w:rPr>
      </w:pPr>
    </w:p>
    <w:p w:rsidRPr="006F3562" w:rsidR="0049542E" w:rsidP="0049542E" w:rsidRDefault="4E3D70D6" w14:paraId="292DEFD3" w14:textId="058E9EFD">
      <w:pPr>
        <w:pStyle w:val="NoSpacing"/>
        <w:rPr>
          <w:sz w:val="24"/>
          <w:szCs w:val="24"/>
        </w:rPr>
      </w:pPr>
      <w:r w:rsidRPr="006F3562">
        <w:rPr>
          <w:b/>
          <w:bCs/>
          <w:sz w:val="24"/>
          <w:szCs w:val="24"/>
        </w:rPr>
        <w:t>[WA-4861 &amp; 4862]</w:t>
      </w:r>
      <w:r w:rsidRPr="006F3562">
        <w:rPr>
          <w:sz w:val="24"/>
          <w:szCs w:val="24"/>
        </w:rPr>
        <w:t xml:space="preserve"> – </w:t>
      </w:r>
      <w:r w:rsidRPr="006F3562" w:rsidR="0A2E22C0">
        <w:rPr>
          <w:sz w:val="24"/>
          <w:szCs w:val="24"/>
        </w:rPr>
        <w:t>PIRL</w:t>
      </w:r>
      <w:r w:rsidR="00F86FEF">
        <w:rPr>
          <w:sz w:val="24"/>
          <w:szCs w:val="24"/>
        </w:rPr>
        <w:t xml:space="preserve"> </w:t>
      </w:r>
      <w:r w:rsidRPr="006F3562" w:rsidR="6FBAECAC">
        <w:rPr>
          <w:sz w:val="24"/>
          <w:szCs w:val="24"/>
        </w:rPr>
        <w:t xml:space="preserve">participation </w:t>
      </w:r>
      <w:r w:rsidR="00F86FEF">
        <w:rPr>
          <w:sz w:val="24"/>
          <w:szCs w:val="24"/>
        </w:rPr>
        <w:t>script</w:t>
      </w:r>
      <w:r w:rsidRPr="006F3562" w:rsidR="0B148C92">
        <w:rPr>
          <w:sz w:val="24"/>
          <w:szCs w:val="24"/>
        </w:rPr>
        <w:t>:</w:t>
      </w:r>
      <w:r w:rsidRPr="006F3562" w:rsidR="0A2E22C0">
        <w:rPr>
          <w:sz w:val="24"/>
          <w:szCs w:val="24"/>
        </w:rPr>
        <w:t xml:space="preserve"> NDWG Opioid</w:t>
      </w:r>
      <w:r w:rsidRPr="006F3562" w:rsidR="0B148C92">
        <w:rPr>
          <w:sz w:val="24"/>
          <w:szCs w:val="24"/>
        </w:rPr>
        <w:t xml:space="preserve"> (</w:t>
      </w:r>
      <w:r w:rsidRPr="006F3562" w:rsidR="0A2E22C0">
        <w:rPr>
          <w:sz w:val="24"/>
          <w:szCs w:val="24"/>
        </w:rPr>
        <w:t>Southwest &amp; Spokane</w:t>
      </w:r>
      <w:r w:rsidRPr="006F3562" w:rsidR="0B148C92">
        <w:rPr>
          <w:sz w:val="24"/>
          <w:szCs w:val="24"/>
        </w:rPr>
        <w:t>)</w:t>
      </w:r>
    </w:p>
    <w:p w:rsidRPr="006F3562" w:rsidR="00E0295E" w:rsidP="006F3562" w:rsidRDefault="008C44CF" w14:paraId="0F90836D" w14:textId="6714BECF">
      <w:pPr>
        <w:pStyle w:val="NoSpacing"/>
        <w:numPr>
          <w:ilvl w:val="0"/>
          <w:numId w:val="27"/>
        </w:numPr>
        <w:rPr>
          <w:sz w:val="24"/>
          <w:szCs w:val="24"/>
        </w:rPr>
      </w:pPr>
      <w:r w:rsidRPr="006F3562">
        <w:rPr>
          <w:sz w:val="24"/>
          <w:szCs w:val="24"/>
        </w:rPr>
        <w:t xml:space="preserve">In progress with vendor – targeted fix dates are pending next round of DI validation </w:t>
      </w:r>
      <w:r w:rsidR="009217D6">
        <w:rPr>
          <w:sz w:val="24"/>
          <w:szCs w:val="24"/>
        </w:rPr>
        <w:t>on</w:t>
      </w:r>
      <w:r w:rsidRPr="006F3562">
        <w:rPr>
          <w:sz w:val="24"/>
          <w:szCs w:val="24"/>
        </w:rPr>
        <w:t xml:space="preserve"> test files provided by vendor</w:t>
      </w:r>
    </w:p>
    <w:p w:rsidRPr="006F3562" w:rsidR="0049542E" w:rsidP="0049542E" w:rsidRDefault="0049542E" w14:paraId="4E53B7E6" w14:textId="77777777">
      <w:pPr>
        <w:pStyle w:val="NoSpacing"/>
        <w:rPr>
          <w:sz w:val="24"/>
          <w:szCs w:val="24"/>
        </w:rPr>
      </w:pPr>
    </w:p>
    <w:p w:rsidRPr="006F3562" w:rsidR="00CE7C0A" w:rsidP="0049542E" w:rsidRDefault="17ECD2EF" w14:paraId="5FC0C170" w14:textId="10EDD5A9">
      <w:pPr>
        <w:pStyle w:val="NoSpacing"/>
        <w:rPr>
          <w:sz w:val="24"/>
          <w:szCs w:val="24"/>
        </w:rPr>
      </w:pPr>
      <w:r w:rsidRPr="006F3562">
        <w:rPr>
          <w:b/>
          <w:sz w:val="24"/>
          <w:szCs w:val="24"/>
        </w:rPr>
        <w:t>[</w:t>
      </w:r>
      <w:r w:rsidRPr="006F3562" w:rsidR="56D3ED6D">
        <w:rPr>
          <w:b/>
          <w:sz w:val="24"/>
          <w:szCs w:val="24"/>
        </w:rPr>
        <w:t>WA-4887</w:t>
      </w:r>
      <w:r w:rsidRPr="006F3562">
        <w:rPr>
          <w:b/>
          <w:sz w:val="24"/>
          <w:szCs w:val="24"/>
        </w:rPr>
        <w:t>]</w:t>
      </w:r>
      <w:r w:rsidRPr="006F3562">
        <w:rPr>
          <w:sz w:val="24"/>
          <w:szCs w:val="24"/>
        </w:rPr>
        <w:t xml:space="preserve"> </w:t>
      </w:r>
      <w:r w:rsidRPr="006F3562" w:rsidR="43621570">
        <w:rPr>
          <w:sz w:val="24"/>
          <w:szCs w:val="24"/>
        </w:rPr>
        <w:t xml:space="preserve">– </w:t>
      </w:r>
      <w:r w:rsidRPr="006F3562" w:rsidR="285F0BAD">
        <w:rPr>
          <w:sz w:val="24"/>
          <w:szCs w:val="24"/>
        </w:rPr>
        <w:t xml:space="preserve">WSWA </w:t>
      </w:r>
      <w:r w:rsidRPr="006F3562">
        <w:rPr>
          <w:sz w:val="24"/>
          <w:szCs w:val="24"/>
        </w:rPr>
        <w:t>Share</w:t>
      </w:r>
      <w:r w:rsidRPr="006F3562" w:rsidR="43621570">
        <w:rPr>
          <w:sz w:val="24"/>
          <w:szCs w:val="24"/>
        </w:rPr>
        <w:t xml:space="preserve"> </w:t>
      </w:r>
      <w:r w:rsidRPr="006F3562" w:rsidR="285F0BAD">
        <w:rPr>
          <w:sz w:val="24"/>
          <w:szCs w:val="24"/>
        </w:rPr>
        <w:t>j</w:t>
      </w:r>
      <w:r w:rsidRPr="006F3562">
        <w:rPr>
          <w:sz w:val="24"/>
          <w:szCs w:val="24"/>
        </w:rPr>
        <w:t xml:space="preserve">ob </w:t>
      </w:r>
      <w:r w:rsidRPr="006F3562" w:rsidR="285F0BAD">
        <w:rPr>
          <w:sz w:val="24"/>
          <w:szCs w:val="24"/>
        </w:rPr>
        <w:t>p</w:t>
      </w:r>
      <w:r w:rsidRPr="006F3562">
        <w:rPr>
          <w:sz w:val="24"/>
          <w:szCs w:val="24"/>
        </w:rPr>
        <w:t>osting bug</w:t>
      </w:r>
    </w:p>
    <w:p w:rsidRPr="006F3562" w:rsidR="00570AB8" w:rsidP="0049542E" w:rsidRDefault="24F93DE0" w14:paraId="7D3C5695" w14:textId="32AD6CA6">
      <w:pPr>
        <w:pStyle w:val="NoSpacing"/>
        <w:rPr>
          <w:i/>
          <w:sz w:val="24"/>
          <w:szCs w:val="24"/>
        </w:rPr>
      </w:pPr>
      <w:r w:rsidRPr="006F3562">
        <w:rPr>
          <w:i/>
          <w:sz w:val="24"/>
          <w:szCs w:val="24"/>
        </w:rPr>
        <w:t xml:space="preserve">(this ticket was originally submitted for both </w:t>
      </w:r>
      <w:r w:rsidRPr="006F3562" w:rsidR="3CDA305E">
        <w:rPr>
          <w:i/>
          <w:sz w:val="24"/>
          <w:szCs w:val="24"/>
        </w:rPr>
        <w:t>the</w:t>
      </w:r>
      <w:r w:rsidRPr="006F3562">
        <w:rPr>
          <w:i/>
          <w:sz w:val="24"/>
          <w:szCs w:val="24"/>
        </w:rPr>
        <w:t xml:space="preserve"> Print and Share </w:t>
      </w:r>
      <w:r w:rsidRPr="006F3562" w:rsidR="15FA4228">
        <w:rPr>
          <w:i/>
          <w:sz w:val="24"/>
          <w:szCs w:val="24"/>
        </w:rPr>
        <w:t>buttons;</w:t>
      </w:r>
      <w:r w:rsidRPr="006F3562">
        <w:rPr>
          <w:i/>
          <w:sz w:val="24"/>
          <w:szCs w:val="24"/>
        </w:rPr>
        <w:t xml:space="preserve"> however, the </w:t>
      </w:r>
      <w:r w:rsidRPr="006F3562" w:rsidR="3CDA305E">
        <w:rPr>
          <w:i/>
          <w:sz w:val="24"/>
          <w:szCs w:val="24"/>
        </w:rPr>
        <w:t>Print button issue has since been resolved)</w:t>
      </w:r>
    </w:p>
    <w:p w:rsidRPr="006F3562" w:rsidR="00F07790" w:rsidP="00800E84" w:rsidRDefault="1B0F711C" w14:paraId="52BBF944" w14:textId="2E1811C1">
      <w:pPr>
        <w:pStyle w:val="NoSpacing"/>
        <w:numPr>
          <w:ilvl w:val="0"/>
          <w:numId w:val="27"/>
        </w:numPr>
        <w:rPr>
          <w:sz w:val="24"/>
          <w:szCs w:val="24"/>
        </w:rPr>
      </w:pPr>
      <w:r w:rsidRPr="006F3562">
        <w:rPr>
          <w:sz w:val="24"/>
          <w:szCs w:val="24"/>
        </w:rPr>
        <w:t>In WSWA job posting</w:t>
      </w:r>
      <w:r w:rsidRPr="006F3562" w:rsidR="3215D0B7">
        <w:rPr>
          <w:sz w:val="24"/>
          <w:szCs w:val="24"/>
        </w:rPr>
        <w:t>s</w:t>
      </w:r>
      <w:r w:rsidRPr="006F3562">
        <w:rPr>
          <w:sz w:val="24"/>
          <w:szCs w:val="24"/>
        </w:rPr>
        <w:t xml:space="preserve">, </w:t>
      </w:r>
      <w:r w:rsidRPr="006F3562" w:rsidR="3215D0B7">
        <w:rPr>
          <w:sz w:val="24"/>
          <w:szCs w:val="24"/>
        </w:rPr>
        <w:t xml:space="preserve">clicking the </w:t>
      </w:r>
      <w:r w:rsidRPr="006F3562" w:rsidR="3215D0B7">
        <w:rPr>
          <w:i/>
          <w:sz w:val="24"/>
          <w:szCs w:val="24"/>
        </w:rPr>
        <w:t>S</w:t>
      </w:r>
      <w:r w:rsidRPr="006F3562">
        <w:rPr>
          <w:i/>
          <w:sz w:val="24"/>
          <w:szCs w:val="24"/>
        </w:rPr>
        <w:t>hare</w:t>
      </w:r>
      <w:r w:rsidRPr="006F3562">
        <w:rPr>
          <w:sz w:val="24"/>
          <w:szCs w:val="24"/>
        </w:rPr>
        <w:t xml:space="preserve"> </w:t>
      </w:r>
      <w:r w:rsidRPr="006F3562" w:rsidR="1399057E">
        <w:rPr>
          <w:sz w:val="24"/>
          <w:szCs w:val="24"/>
        </w:rPr>
        <w:t>button</w:t>
      </w:r>
      <w:r w:rsidRPr="006F3562" w:rsidR="3215D0B7">
        <w:rPr>
          <w:sz w:val="24"/>
          <w:szCs w:val="24"/>
        </w:rPr>
        <w:t xml:space="preserve"> does not work</w:t>
      </w:r>
      <w:r w:rsidR="00800E84">
        <w:rPr>
          <w:sz w:val="24"/>
          <w:szCs w:val="24"/>
        </w:rPr>
        <w:t xml:space="preserve">. </w:t>
      </w:r>
      <w:r w:rsidRPr="006F3562" w:rsidR="4E9FA7D5">
        <w:rPr>
          <w:sz w:val="24"/>
          <w:szCs w:val="24"/>
        </w:rPr>
        <w:t xml:space="preserve">Vendor reports that a service associated with the Share feature in WSWA has been </w:t>
      </w:r>
      <w:r w:rsidRPr="006F3562" w:rsidR="0D9F8481">
        <w:rPr>
          <w:sz w:val="24"/>
          <w:szCs w:val="24"/>
        </w:rPr>
        <w:t>discontinued by Oracle</w:t>
      </w:r>
      <w:r w:rsidRPr="006F3562" w:rsidR="0F98FF9D">
        <w:rPr>
          <w:sz w:val="24"/>
          <w:szCs w:val="24"/>
        </w:rPr>
        <w:t>.</w:t>
      </w:r>
      <w:r w:rsidR="00800E84">
        <w:rPr>
          <w:sz w:val="24"/>
          <w:szCs w:val="24"/>
        </w:rPr>
        <w:t xml:space="preserve"> </w:t>
      </w:r>
      <w:r w:rsidRPr="006F3562" w:rsidR="3F92F5FF">
        <w:rPr>
          <w:sz w:val="24"/>
          <w:szCs w:val="24"/>
        </w:rPr>
        <w:t xml:space="preserve">Monster has </w:t>
      </w:r>
      <w:r w:rsidRPr="006F3562" w:rsidR="0F98FF9D">
        <w:rPr>
          <w:sz w:val="24"/>
          <w:szCs w:val="24"/>
        </w:rPr>
        <w:t>an alternate solution in</w:t>
      </w:r>
      <w:r w:rsidRPr="006F3562" w:rsidR="66DED605">
        <w:rPr>
          <w:sz w:val="24"/>
          <w:szCs w:val="24"/>
        </w:rPr>
        <w:t xml:space="preserve"> process;</w:t>
      </w:r>
      <w:r w:rsidRPr="006F3562" w:rsidR="3F92F5FF">
        <w:rPr>
          <w:sz w:val="24"/>
          <w:szCs w:val="24"/>
        </w:rPr>
        <w:t xml:space="preserve"> it will come with a small design change</w:t>
      </w:r>
      <w:r w:rsidR="005F418B">
        <w:rPr>
          <w:sz w:val="24"/>
          <w:szCs w:val="24"/>
        </w:rPr>
        <w:t>:</w:t>
      </w:r>
      <w:r w:rsidRPr="006F3562" w:rsidR="3F92F5FF">
        <w:rPr>
          <w:sz w:val="24"/>
          <w:szCs w:val="24"/>
        </w:rPr>
        <w:t xml:space="preserve"> when the user clicks the Share button</w:t>
      </w:r>
      <w:r w:rsidRPr="006F3562" w:rsidR="364A1ADA">
        <w:rPr>
          <w:sz w:val="24"/>
          <w:szCs w:val="24"/>
        </w:rPr>
        <w:t>, icons will pop-up for</w:t>
      </w:r>
      <w:r w:rsidRPr="006F3562" w:rsidR="3F92F5FF">
        <w:rPr>
          <w:sz w:val="24"/>
          <w:szCs w:val="24"/>
        </w:rPr>
        <w:t xml:space="preserve"> shar</w:t>
      </w:r>
      <w:r w:rsidRPr="006F3562" w:rsidR="0F98FF9D">
        <w:rPr>
          <w:sz w:val="24"/>
          <w:szCs w:val="24"/>
        </w:rPr>
        <w:t>ing</w:t>
      </w:r>
      <w:r w:rsidRPr="006F3562" w:rsidR="3F92F5FF">
        <w:rPr>
          <w:sz w:val="24"/>
          <w:szCs w:val="24"/>
        </w:rPr>
        <w:t xml:space="preserve"> via email, </w:t>
      </w:r>
      <w:r w:rsidRPr="006F3562" w:rsidR="66DED605">
        <w:rPr>
          <w:sz w:val="24"/>
          <w:szCs w:val="24"/>
        </w:rPr>
        <w:t>SMS text</w:t>
      </w:r>
      <w:r w:rsidRPr="006F3562" w:rsidR="3F92F5FF">
        <w:rPr>
          <w:sz w:val="24"/>
          <w:szCs w:val="24"/>
        </w:rPr>
        <w:t>, and more</w:t>
      </w:r>
      <w:r w:rsidRPr="006F3562" w:rsidR="66DED605">
        <w:rPr>
          <w:sz w:val="24"/>
          <w:szCs w:val="24"/>
        </w:rPr>
        <w:t>.</w:t>
      </w:r>
    </w:p>
    <w:p w:rsidRPr="00E80D9A" w:rsidR="005F418B" w:rsidP="00E80D9A" w:rsidRDefault="4F96D183" w14:paraId="1203C30B" w14:textId="2F1EED02">
      <w:pPr>
        <w:pStyle w:val="NoSpacing"/>
        <w:numPr>
          <w:ilvl w:val="0"/>
          <w:numId w:val="27"/>
        </w:numPr>
        <w:rPr>
          <w:sz w:val="24"/>
          <w:szCs w:val="24"/>
        </w:rPr>
      </w:pPr>
      <w:r w:rsidRPr="006F3562">
        <w:rPr>
          <w:sz w:val="24"/>
          <w:szCs w:val="24"/>
        </w:rPr>
        <w:t>Icons confirmed</w:t>
      </w:r>
      <w:r w:rsidRPr="006F3562" w:rsidR="41385933">
        <w:rPr>
          <w:sz w:val="24"/>
          <w:szCs w:val="24"/>
        </w:rPr>
        <w:t xml:space="preserve"> that’ll be implemented:</w:t>
      </w:r>
      <w:r w:rsidR="00E80D9A">
        <w:rPr>
          <w:sz w:val="24"/>
          <w:szCs w:val="24"/>
        </w:rPr>
        <w:t xml:space="preserve">  </w:t>
      </w:r>
      <w:r w:rsidRPr="00E80D9A">
        <w:rPr>
          <w:sz w:val="24"/>
          <w:szCs w:val="24"/>
        </w:rPr>
        <w:t>Facebook</w:t>
      </w:r>
      <w:r w:rsidR="00E80D9A">
        <w:rPr>
          <w:sz w:val="24"/>
          <w:szCs w:val="24"/>
        </w:rPr>
        <w:t xml:space="preserve">; </w:t>
      </w:r>
      <w:r w:rsidRPr="00E80D9A">
        <w:rPr>
          <w:sz w:val="24"/>
          <w:szCs w:val="24"/>
        </w:rPr>
        <w:t>Messenger</w:t>
      </w:r>
      <w:r w:rsidR="00E80D9A">
        <w:rPr>
          <w:sz w:val="24"/>
          <w:szCs w:val="24"/>
        </w:rPr>
        <w:t xml:space="preserve">; </w:t>
      </w:r>
      <w:r w:rsidRPr="00E80D9A">
        <w:rPr>
          <w:sz w:val="24"/>
          <w:szCs w:val="24"/>
        </w:rPr>
        <w:t>X (Twitter)</w:t>
      </w:r>
      <w:r w:rsidR="00E80D9A">
        <w:rPr>
          <w:sz w:val="24"/>
          <w:szCs w:val="24"/>
        </w:rPr>
        <w:t xml:space="preserve">; </w:t>
      </w:r>
      <w:r w:rsidRPr="00E80D9A">
        <w:rPr>
          <w:sz w:val="24"/>
          <w:szCs w:val="24"/>
        </w:rPr>
        <w:t>LinkedIn</w:t>
      </w:r>
      <w:r w:rsidR="00E80D9A">
        <w:rPr>
          <w:sz w:val="24"/>
          <w:szCs w:val="24"/>
        </w:rPr>
        <w:t xml:space="preserve">; </w:t>
      </w:r>
      <w:r w:rsidR="006C05AF">
        <w:rPr>
          <w:sz w:val="24"/>
          <w:szCs w:val="24"/>
        </w:rPr>
        <w:t xml:space="preserve">SMS; </w:t>
      </w:r>
      <w:r w:rsidRPr="00E80D9A">
        <w:rPr>
          <w:sz w:val="24"/>
          <w:szCs w:val="24"/>
        </w:rPr>
        <w:t>Email</w:t>
      </w:r>
      <w:r w:rsidR="00E80D9A">
        <w:rPr>
          <w:sz w:val="24"/>
          <w:szCs w:val="24"/>
        </w:rPr>
        <w:t xml:space="preserve">; </w:t>
      </w:r>
      <w:r w:rsidRPr="00E80D9A">
        <w:rPr>
          <w:sz w:val="24"/>
          <w:szCs w:val="24"/>
        </w:rPr>
        <w:t>Copy link</w:t>
      </w:r>
      <w:r w:rsidR="002C3CEE">
        <w:rPr>
          <w:sz w:val="24"/>
          <w:szCs w:val="24"/>
        </w:rPr>
        <w:t>; Print</w:t>
      </w:r>
    </w:p>
    <w:p w:rsidRPr="005F418B" w:rsidR="002E7B29" w:rsidP="005F418B" w:rsidRDefault="6494D4F9" w14:paraId="54CD36AD" w14:textId="26B3A896">
      <w:pPr>
        <w:pStyle w:val="NoSpacing"/>
        <w:numPr>
          <w:ilvl w:val="0"/>
          <w:numId w:val="27"/>
        </w:numPr>
        <w:rPr>
          <w:sz w:val="24"/>
          <w:szCs w:val="24"/>
        </w:rPr>
      </w:pPr>
      <w:r w:rsidRPr="005F418B">
        <w:rPr>
          <w:sz w:val="24"/>
          <w:szCs w:val="24"/>
        </w:rPr>
        <w:t xml:space="preserve">QA release date </w:t>
      </w:r>
      <w:r w:rsidRPr="005F418B" w:rsidR="3E3CD3A7">
        <w:rPr>
          <w:sz w:val="24"/>
          <w:szCs w:val="24"/>
        </w:rPr>
        <w:t xml:space="preserve">is </w:t>
      </w:r>
      <w:r w:rsidR="005F418B">
        <w:rPr>
          <w:sz w:val="24"/>
          <w:szCs w:val="24"/>
        </w:rPr>
        <w:t xml:space="preserve">targeted for </w:t>
      </w:r>
      <w:r w:rsidRPr="005F418B" w:rsidR="3E3CD3A7">
        <w:rPr>
          <w:sz w:val="24"/>
          <w:szCs w:val="24"/>
        </w:rPr>
        <w:t>4/15</w:t>
      </w:r>
      <w:r w:rsidR="005F418B">
        <w:rPr>
          <w:sz w:val="24"/>
          <w:szCs w:val="24"/>
        </w:rPr>
        <w:t>/25</w:t>
      </w:r>
      <w:r w:rsidRPr="005F418B" w:rsidR="73F7D67E">
        <w:rPr>
          <w:sz w:val="24"/>
          <w:szCs w:val="24"/>
        </w:rPr>
        <w:t>.</w:t>
      </w:r>
      <w:r w:rsidRPr="005F418B" w:rsidR="15B314D4">
        <w:rPr>
          <w:sz w:val="24"/>
          <w:szCs w:val="24"/>
        </w:rPr>
        <w:t xml:space="preserve"> </w:t>
      </w:r>
      <w:r w:rsidR="005F418B">
        <w:rPr>
          <w:sz w:val="24"/>
          <w:szCs w:val="24"/>
        </w:rPr>
        <w:t xml:space="preserve"> </w:t>
      </w:r>
      <w:r w:rsidRPr="005F418B" w:rsidR="15B314D4">
        <w:rPr>
          <w:sz w:val="24"/>
          <w:szCs w:val="24"/>
        </w:rPr>
        <w:t xml:space="preserve">WSS will validate once the </w:t>
      </w:r>
      <w:r w:rsidRPr="005F418B" w:rsidR="7201519D">
        <w:rPr>
          <w:sz w:val="24"/>
          <w:szCs w:val="24"/>
        </w:rPr>
        <w:t>fix is available for testing</w:t>
      </w:r>
      <w:r w:rsidRPr="005F418B" w:rsidR="3133DC9A">
        <w:rPr>
          <w:sz w:val="24"/>
          <w:szCs w:val="24"/>
        </w:rPr>
        <w:t>.</w:t>
      </w:r>
    </w:p>
    <w:p w:rsidR="005F418B" w:rsidP="0049542E" w:rsidRDefault="005F418B" w14:paraId="7D33988F" w14:textId="77777777">
      <w:pPr>
        <w:pStyle w:val="NoSpacing"/>
        <w:rPr>
          <w:b/>
          <w:sz w:val="24"/>
          <w:szCs w:val="24"/>
        </w:rPr>
      </w:pPr>
    </w:p>
    <w:p w:rsidRPr="006F3562" w:rsidR="009C01CE" w:rsidP="0049542E" w:rsidRDefault="02E89408" w14:paraId="5B3FB07D" w14:textId="355E496D">
      <w:pPr>
        <w:pStyle w:val="NoSpacing"/>
        <w:rPr>
          <w:sz w:val="24"/>
          <w:szCs w:val="24"/>
        </w:rPr>
      </w:pPr>
      <w:r w:rsidRPr="006F3562">
        <w:rPr>
          <w:b/>
          <w:sz w:val="24"/>
          <w:szCs w:val="24"/>
        </w:rPr>
        <w:t>[WA-4928]</w:t>
      </w:r>
      <w:r w:rsidRPr="006F3562">
        <w:rPr>
          <w:sz w:val="24"/>
          <w:szCs w:val="24"/>
        </w:rPr>
        <w:t xml:space="preserve"> – WSWA </w:t>
      </w:r>
      <w:r w:rsidRPr="006F3562" w:rsidR="21FFC9E1">
        <w:rPr>
          <w:sz w:val="24"/>
          <w:szCs w:val="24"/>
        </w:rPr>
        <w:t xml:space="preserve">“build a resume” </w:t>
      </w:r>
      <w:r w:rsidRPr="006F3562" w:rsidR="01A26E29">
        <w:rPr>
          <w:sz w:val="24"/>
          <w:szCs w:val="24"/>
        </w:rPr>
        <w:t>veterans’</w:t>
      </w:r>
      <w:r w:rsidRPr="006F3562" w:rsidR="21FFC9E1">
        <w:rPr>
          <w:sz w:val="24"/>
          <w:szCs w:val="24"/>
        </w:rPr>
        <w:t xml:space="preserve"> status</w:t>
      </w:r>
    </w:p>
    <w:p w:rsidRPr="006F3562" w:rsidR="00E43EED" w:rsidP="0034778B" w:rsidRDefault="57703808" w14:paraId="47E48ED5" w14:textId="14D1B0BB">
      <w:pPr>
        <w:pStyle w:val="NoSpacing"/>
        <w:numPr>
          <w:ilvl w:val="0"/>
          <w:numId w:val="28"/>
        </w:numPr>
        <w:rPr>
          <w:sz w:val="24"/>
          <w:szCs w:val="24"/>
        </w:rPr>
      </w:pPr>
      <w:r w:rsidRPr="006F3562">
        <w:rPr>
          <w:sz w:val="24"/>
          <w:szCs w:val="24"/>
        </w:rPr>
        <w:t xml:space="preserve">Correct the veteran status that is displayed when building a resume in </w:t>
      </w:r>
      <w:r w:rsidRPr="006F3562" w:rsidR="48114E95">
        <w:rPr>
          <w:sz w:val="24"/>
          <w:szCs w:val="24"/>
        </w:rPr>
        <w:t>WSWA</w:t>
      </w:r>
      <w:r w:rsidRPr="006F3562">
        <w:rPr>
          <w:sz w:val="24"/>
          <w:szCs w:val="24"/>
        </w:rPr>
        <w:t xml:space="preserve">, so that “retired military” is </w:t>
      </w:r>
      <w:r w:rsidRPr="006F3562" w:rsidR="48114E95">
        <w:rPr>
          <w:sz w:val="24"/>
          <w:szCs w:val="24"/>
        </w:rPr>
        <w:t xml:space="preserve">only displayed </w:t>
      </w:r>
      <w:r w:rsidRPr="006F3562" w:rsidR="3BF97750">
        <w:rPr>
          <w:sz w:val="24"/>
          <w:szCs w:val="24"/>
        </w:rPr>
        <w:t xml:space="preserve">for actual retirees, not for all </w:t>
      </w:r>
      <w:r w:rsidRPr="006F3562" w:rsidR="7F8B7E6F">
        <w:rPr>
          <w:sz w:val="24"/>
          <w:szCs w:val="24"/>
        </w:rPr>
        <w:t>End Term of Service (ETS) veterans</w:t>
      </w:r>
    </w:p>
    <w:p w:rsidRPr="006F3562" w:rsidR="00DC3307" w:rsidP="00D60DBB" w:rsidRDefault="60147045" w14:paraId="7CABCA68" w14:textId="4BCF8A69">
      <w:pPr>
        <w:pStyle w:val="NoSpacing"/>
        <w:numPr>
          <w:ilvl w:val="0"/>
          <w:numId w:val="28"/>
        </w:numPr>
        <w:rPr>
          <w:sz w:val="24"/>
          <w:szCs w:val="24"/>
        </w:rPr>
      </w:pPr>
      <w:r w:rsidRPr="006F3562">
        <w:rPr>
          <w:sz w:val="24"/>
          <w:szCs w:val="24"/>
        </w:rPr>
        <w:t>I</w:t>
      </w:r>
      <w:r w:rsidRPr="006F3562" w:rsidR="7F8B7E6F">
        <w:rPr>
          <w:sz w:val="24"/>
          <w:szCs w:val="24"/>
        </w:rPr>
        <w:t>n process with vendor</w:t>
      </w:r>
      <w:r w:rsidR="00C31ACB">
        <w:rPr>
          <w:sz w:val="24"/>
          <w:szCs w:val="24"/>
        </w:rPr>
        <w:t xml:space="preserve"> – </w:t>
      </w:r>
      <w:r w:rsidRPr="006F3562" w:rsidR="162B55C5">
        <w:rPr>
          <w:sz w:val="24"/>
          <w:szCs w:val="24"/>
        </w:rPr>
        <w:t>awaiting</w:t>
      </w:r>
      <w:r w:rsidR="00C31ACB">
        <w:rPr>
          <w:sz w:val="24"/>
          <w:szCs w:val="24"/>
        </w:rPr>
        <w:t xml:space="preserve"> </w:t>
      </w:r>
      <w:r w:rsidRPr="006F3562" w:rsidR="162B55C5">
        <w:rPr>
          <w:sz w:val="24"/>
          <w:szCs w:val="24"/>
        </w:rPr>
        <w:t>fix date</w:t>
      </w:r>
    </w:p>
    <w:p w:rsidRPr="006F3562" w:rsidR="00131491" w:rsidP="0049542E" w:rsidRDefault="00131491" w14:paraId="675BE2B5" w14:textId="77777777">
      <w:pPr>
        <w:pStyle w:val="NoSpacing"/>
        <w:rPr>
          <w:sz w:val="24"/>
          <w:szCs w:val="24"/>
          <w:highlight w:val="yellow"/>
        </w:rPr>
      </w:pPr>
    </w:p>
    <w:p w:rsidRPr="006F3562" w:rsidR="001958B7" w:rsidP="0049542E" w:rsidRDefault="11423DCF" w14:paraId="687B75DF" w14:textId="1B1350AD">
      <w:pPr>
        <w:pStyle w:val="NoSpacing"/>
        <w:rPr>
          <w:sz w:val="24"/>
          <w:szCs w:val="24"/>
        </w:rPr>
      </w:pPr>
      <w:r w:rsidRPr="006F3562">
        <w:rPr>
          <w:b/>
          <w:sz w:val="24"/>
          <w:szCs w:val="24"/>
        </w:rPr>
        <w:t>[WA-</w:t>
      </w:r>
      <w:r w:rsidRPr="006F3562" w:rsidR="0A7E8BE9">
        <w:rPr>
          <w:b/>
          <w:sz w:val="24"/>
          <w:szCs w:val="24"/>
        </w:rPr>
        <w:t>4962</w:t>
      </w:r>
      <w:r w:rsidRPr="006F3562">
        <w:rPr>
          <w:b/>
          <w:sz w:val="24"/>
          <w:szCs w:val="24"/>
        </w:rPr>
        <w:t>]</w:t>
      </w:r>
      <w:r w:rsidRPr="006F3562">
        <w:rPr>
          <w:sz w:val="24"/>
          <w:szCs w:val="24"/>
        </w:rPr>
        <w:t xml:space="preserve"> </w:t>
      </w:r>
      <w:r w:rsidRPr="006F3562" w:rsidR="37F0EAA3">
        <w:rPr>
          <w:sz w:val="24"/>
          <w:szCs w:val="24"/>
        </w:rPr>
        <w:t>–</w:t>
      </w:r>
      <w:r w:rsidRPr="006F3562">
        <w:rPr>
          <w:sz w:val="24"/>
          <w:szCs w:val="24"/>
        </w:rPr>
        <w:t xml:space="preserve"> </w:t>
      </w:r>
      <w:r w:rsidRPr="006F3562" w:rsidR="37F0EAA3">
        <w:rPr>
          <w:sz w:val="24"/>
          <w:szCs w:val="24"/>
        </w:rPr>
        <w:t>Veteran details sometimes displaying incorrectly in ETO</w:t>
      </w:r>
    </w:p>
    <w:p w:rsidRPr="006F3562" w:rsidR="00E74846" w:rsidP="009902BE" w:rsidRDefault="0076172E" w14:paraId="78E56583" w14:textId="05372A74">
      <w:pPr>
        <w:pStyle w:val="NoSpacing"/>
        <w:numPr>
          <w:ilvl w:val="0"/>
          <w:numId w:val="30"/>
        </w:numPr>
        <w:rPr>
          <w:sz w:val="24"/>
          <w:szCs w:val="24"/>
        </w:rPr>
      </w:pPr>
      <w:r>
        <w:rPr>
          <w:sz w:val="24"/>
          <w:szCs w:val="24"/>
        </w:rPr>
        <w:t>In process with vendor</w:t>
      </w:r>
      <w:r w:rsidR="003B1E5F">
        <w:rPr>
          <w:sz w:val="24"/>
          <w:szCs w:val="24"/>
        </w:rPr>
        <w:t xml:space="preserve"> – fix date targeted for </w:t>
      </w:r>
      <w:r w:rsidRPr="006F3562" w:rsidR="5CF2CB73">
        <w:rPr>
          <w:sz w:val="24"/>
          <w:szCs w:val="24"/>
        </w:rPr>
        <w:t>4/15</w:t>
      </w:r>
      <w:r w:rsidR="003B1E5F">
        <w:rPr>
          <w:sz w:val="24"/>
          <w:szCs w:val="24"/>
        </w:rPr>
        <w:t>/25</w:t>
      </w:r>
    </w:p>
    <w:p w:rsidR="003B1E5F" w:rsidP="0049542E" w:rsidRDefault="003B1E5F" w14:paraId="1653C51F" w14:textId="77777777">
      <w:pPr>
        <w:pStyle w:val="NoSpacing"/>
        <w:rPr>
          <w:b/>
          <w:sz w:val="24"/>
          <w:szCs w:val="24"/>
        </w:rPr>
      </w:pPr>
    </w:p>
    <w:p w:rsidRPr="006F3562" w:rsidR="001F6790" w:rsidP="001F6790" w:rsidRDefault="001F6790" w14:paraId="5196BF5E" w14:textId="7C5F1F21">
      <w:pPr>
        <w:pStyle w:val="NoSpacing"/>
        <w:rPr>
          <w:sz w:val="24"/>
          <w:szCs w:val="24"/>
        </w:rPr>
      </w:pPr>
      <w:r w:rsidRPr="001F6790">
        <w:rPr>
          <w:b/>
          <w:bCs/>
          <w:sz w:val="24"/>
          <w:szCs w:val="24"/>
        </w:rPr>
        <w:t>[WA-5020]</w:t>
      </w:r>
      <w:r w:rsidRPr="006F3562">
        <w:rPr>
          <w:sz w:val="24"/>
          <w:szCs w:val="24"/>
        </w:rPr>
        <w:t xml:space="preserve"> </w:t>
      </w:r>
      <w:r>
        <w:rPr>
          <w:sz w:val="24"/>
          <w:szCs w:val="24"/>
        </w:rPr>
        <w:t xml:space="preserve">– </w:t>
      </w:r>
      <w:r w:rsidRPr="006F3562">
        <w:rPr>
          <w:sz w:val="24"/>
          <w:szCs w:val="24"/>
        </w:rPr>
        <w:t>Resumes</w:t>
      </w:r>
      <w:r>
        <w:rPr>
          <w:sz w:val="24"/>
          <w:szCs w:val="24"/>
        </w:rPr>
        <w:t xml:space="preserve"> </w:t>
      </w:r>
      <w:r w:rsidRPr="006F3562">
        <w:rPr>
          <w:sz w:val="24"/>
          <w:szCs w:val="24"/>
        </w:rPr>
        <w:t>not Displaying Correctly in WSWA</w:t>
      </w:r>
    </w:p>
    <w:p w:rsidR="001F6790" w:rsidP="001F6790" w:rsidRDefault="001F6790" w14:paraId="1F385FE1" w14:textId="12F4747B">
      <w:pPr>
        <w:pStyle w:val="NoSpacing"/>
        <w:numPr>
          <w:ilvl w:val="0"/>
          <w:numId w:val="30"/>
        </w:numPr>
        <w:rPr>
          <w:rFonts w:ascii="Aptos" w:hAnsi="Aptos" w:eastAsia="Aptos" w:cs="Aptos"/>
          <w:sz w:val="24"/>
          <w:szCs w:val="24"/>
        </w:rPr>
      </w:pPr>
      <w:r w:rsidRPr="006F3562">
        <w:rPr>
          <w:rFonts w:ascii="Aptos" w:hAnsi="Aptos" w:eastAsia="Aptos" w:cs="Aptos"/>
          <w:sz w:val="24"/>
          <w:szCs w:val="24"/>
        </w:rPr>
        <w:t>Of note, the seeker view is where we see the bug show up; the employer view seems to work just fine.</w:t>
      </w:r>
    </w:p>
    <w:p w:rsidRPr="006F3562" w:rsidR="00C71252" w:rsidP="001F6790" w:rsidRDefault="00C71252" w14:paraId="7B1E4EC8" w14:textId="57AC9242">
      <w:pPr>
        <w:pStyle w:val="NoSpacing"/>
        <w:numPr>
          <w:ilvl w:val="0"/>
          <w:numId w:val="30"/>
        </w:numPr>
        <w:rPr>
          <w:rFonts w:ascii="Aptos" w:hAnsi="Aptos" w:eastAsia="Aptos" w:cs="Aptos"/>
          <w:sz w:val="24"/>
          <w:szCs w:val="24"/>
        </w:rPr>
      </w:pPr>
      <w:r>
        <w:rPr>
          <w:rFonts w:ascii="Aptos" w:hAnsi="Aptos" w:eastAsia="Aptos" w:cs="Aptos"/>
          <w:sz w:val="24"/>
          <w:szCs w:val="24"/>
        </w:rPr>
        <w:t>In process with vendor – awaiting fix date</w:t>
      </w:r>
    </w:p>
    <w:p w:rsidR="00B12E69" w:rsidP="00B12E69" w:rsidRDefault="00B12E69" w14:paraId="05D7E830" w14:textId="77777777">
      <w:pPr>
        <w:pStyle w:val="NoSpacing"/>
        <w:rPr>
          <w:b/>
          <w:sz w:val="24"/>
          <w:szCs w:val="24"/>
        </w:rPr>
      </w:pPr>
    </w:p>
    <w:p w:rsidRPr="006F3562" w:rsidR="00B12E69" w:rsidP="00B12E69" w:rsidRDefault="00B12E69" w14:paraId="46F327D1" w14:textId="77777777">
      <w:pPr>
        <w:pStyle w:val="NoSpacing"/>
        <w:rPr>
          <w:sz w:val="24"/>
          <w:szCs w:val="24"/>
        </w:rPr>
      </w:pPr>
      <w:r w:rsidRPr="006F3562">
        <w:rPr>
          <w:b/>
          <w:sz w:val="24"/>
          <w:szCs w:val="24"/>
        </w:rPr>
        <w:t>[WA-5067]</w:t>
      </w:r>
      <w:r w:rsidRPr="006F3562">
        <w:rPr>
          <w:sz w:val="24"/>
          <w:szCs w:val="24"/>
        </w:rPr>
        <w:t xml:space="preserve"> - WorkFirst Emails Continuously Send</w:t>
      </w:r>
    </w:p>
    <w:p w:rsidRPr="006F3562" w:rsidR="00B12E69" w:rsidP="00B12E69" w:rsidRDefault="00124235" w14:paraId="794B6778" w14:textId="381B9253">
      <w:pPr>
        <w:pStyle w:val="NoSpacing"/>
        <w:numPr>
          <w:ilvl w:val="0"/>
          <w:numId w:val="30"/>
        </w:numPr>
        <w:rPr>
          <w:sz w:val="24"/>
          <w:szCs w:val="24"/>
        </w:rPr>
      </w:pPr>
      <w:r>
        <w:rPr>
          <w:sz w:val="24"/>
          <w:szCs w:val="24"/>
        </w:rPr>
        <w:t>Vendor fix released on 1/22/25</w:t>
      </w:r>
      <w:r w:rsidR="003212FD">
        <w:rPr>
          <w:sz w:val="24"/>
          <w:szCs w:val="24"/>
        </w:rPr>
        <w:t>; WF team validation in process</w:t>
      </w:r>
    </w:p>
    <w:p w:rsidR="001F6790" w:rsidP="0049542E" w:rsidRDefault="001F6790" w14:paraId="56CEAB84" w14:textId="77777777">
      <w:pPr>
        <w:pStyle w:val="NoSpacing"/>
        <w:rPr>
          <w:b/>
          <w:sz w:val="24"/>
          <w:szCs w:val="24"/>
        </w:rPr>
      </w:pPr>
    </w:p>
    <w:p w:rsidR="00970BDB" w:rsidP="0049542E" w:rsidRDefault="00970BDB" w14:paraId="6C758540" w14:textId="7C83A947">
      <w:pPr>
        <w:pStyle w:val="NoSpacing"/>
        <w:rPr>
          <w:bCs/>
          <w:sz w:val="24"/>
          <w:szCs w:val="24"/>
        </w:rPr>
      </w:pPr>
      <w:r>
        <w:rPr>
          <w:b/>
          <w:sz w:val="24"/>
          <w:szCs w:val="24"/>
        </w:rPr>
        <w:t>[WA-5117]</w:t>
      </w:r>
      <w:r w:rsidRPr="00312F47">
        <w:rPr>
          <w:bCs/>
          <w:sz w:val="24"/>
          <w:szCs w:val="24"/>
        </w:rPr>
        <w:t xml:space="preserve"> </w:t>
      </w:r>
      <w:r w:rsidRPr="00312F47" w:rsidR="00312F47">
        <w:rPr>
          <w:bCs/>
          <w:sz w:val="24"/>
          <w:szCs w:val="24"/>
        </w:rPr>
        <w:t>–</w:t>
      </w:r>
      <w:r w:rsidRPr="00312F47">
        <w:rPr>
          <w:bCs/>
          <w:sz w:val="24"/>
          <w:szCs w:val="24"/>
        </w:rPr>
        <w:t xml:space="preserve"> </w:t>
      </w:r>
      <w:r w:rsidRPr="00312F47" w:rsidR="00312F47">
        <w:rPr>
          <w:bCs/>
          <w:sz w:val="24"/>
          <w:szCs w:val="24"/>
        </w:rPr>
        <w:t>some WSWA registration questions</w:t>
      </w:r>
      <w:r w:rsidR="00CE1C28">
        <w:rPr>
          <w:bCs/>
          <w:sz w:val="24"/>
          <w:szCs w:val="24"/>
        </w:rPr>
        <w:t xml:space="preserve"> </w:t>
      </w:r>
      <w:r w:rsidRPr="00312F47" w:rsidR="00312F47">
        <w:rPr>
          <w:bCs/>
          <w:sz w:val="24"/>
          <w:szCs w:val="24"/>
        </w:rPr>
        <w:t>marked required</w:t>
      </w:r>
    </w:p>
    <w:p w:rsidR="00312F47" w:rsidP="00312F47" w:rsidRDefault="0076076A" w14:paraId="0A8FEDAF" w14:textId="66400BB2">
      <w:pPr>
        <w:pStyle w:val="NoSpacing"/>
        <w:numPr>
          <w:ilvl w:val="0"/>
          <w:numId w:val="31"/>
        </w:numPr>
        <w:rPr>
          <w:bCs/>
          <w:sz w:val="24"/>
          <w:szCs w:val="24"/>
        </w:rPr>
      </w:pPr>
      <w:r>
        <w:rPr>
          <w:bCs/>
          <w:sz w:val="24"/>
          <w:szCs w:val="24"/>
        </w:rPr>
        <w:t>For s</w:t>
      </w:r>
      <w:r w:rsidR="00DD6CBB">
        <w:rPr>
          <w:bCs/>
          <w:sz w:val="24"/>
          <w:szCs w:val="24"/>
        </w:rPr>
        <w:t xml:space="preserve">ome </w:t>
      </w:r>
      <w:r>
        <w:rPr>
          <w:bCs/>
          <w:sz w:val="24"/>
          <w:szCs w:val="24"/>
        </w:rPr>
        <w:t xml:space="preserve">job seekers creating new WSWA accounts, some </w:t>
      </w:r>
      <w:r w:rsidR="00DD6CBB">
        <w:rPr>
          <w:bCs/>
          <w:sz w:val="24"/>
          <w:szCs w:val="24"/>
        </w:rPr>
        <w:t>registration questions</w:t>
      </w:r>
      <w:r>
        <w:rPr>
          <w:bCs/>
          <w:sz w:val="24"/>
          <w:szCs w:val="24"/>
        </w:rPr>
        <w:t xml:space="preserve"> are being marked as required, whereas they were not </w:t>
      </w:r>
      <w:r w:rsidR="0081214D">
        <w:rPr>
          <w:bCs/>
          <w:sz w:val="24"/>
          <w:szCs w:val="24"/>
        </w:rPr>
        <w:t>required previously.</w:t>
      </w:r>
    </w:p>
    <w:p w:rsidR="0081214D" w:rsidP="00312F47" w:rsidRDefault="0081214D" w14:paraId="1F81CC9A" w14:textId="54E750C1">
      <w:pPr>
        <w:pStyle w:val="NoSpacing"/>
        <w:numPr>
          <w:ilvl w:val="0"/>
          <w:numId w:val="31"/>
        </w:numPr>
        <w:rPr>
          <w:bCs/>
          <w:sz w:val="24"/>
          <w:szCs w:val="24"/>
        </w:rPr>
      </w:pPr>
      <w:r>
        <w:rPr>
          <w:bCs/>
          <w:sz w:val="24"/>
          <w:szCs w:val="24"/>
        </w:rPr>
        <w:t>In process with vendor – awaiting fix date</w:t>
      </w:r>
    </w:p>
    <w:p w:rsidRPr="006F3562" w:rsidR="001958B7" w:rsidP="006F3562" w:rsidRDefault="001958B7" w14:paraId="63524680" w14:textId="77777777">
      <w:pPr>
        <w:pStyle w:val="NoSpacing"/>
        <w:rPr>
          <w:sz w:val="24"/>
          <w:szCs w:val="24"/>
          <w:highlight w:val="yellow"/>
        </w:rPr>
      </w:pPr>
    </w:p>
    <w:p w:rsidR="00247660" w:rsidP="001958B7" w:rsidRDefault="00247660" w14:paraId="42DF97B4" w14:textId="4FD690D1">
      <w:pPr>
        <w:pStyle w:val="Heading1"/>
        <w:rPr>
          <w:sz w:val="48"/>
          <w:szCs w:val="48"/>
        </w:rPr>
      </w:pPr>
      <w:r w:rsidRPr="7C73B026">
        <w:rPr>
          <w:sz w:val="44"/>
          <w:szCs w:val="44"/>
        </w:rPr>
        <w:t>Policy Updates</w:t>
      </w:r>
    </w:p>
    <w:p w:rsidRPr="00590D70" w:rsidR="00590D70" w:rsidP="00297151" w:rsidRDefault="00590D70" w14:paraId="05DCAB42" w14:textId="1A6BC107">
      <w:pPr>
        <w:pStyle w:val="NoSpacing"/>
        <w:numPr>
          <w:ilvl w:val="0"/>
          <w:numId w:val="33"/>
        </w:numPr>
        <w:rPr>
          <w:sz w:val="24"/>
          <w:szCs w:val="24"/>
        </w:rPr>
      </w:pPr>
      <w:r w:rsidRPr="00590D70">
        <w:rPr>
          <w:sz w:val="24"/>
          <w:szCs w:val="24"/>
        </w:rPr>
        <w:t>Th</w:t>
      </w:r>
      <w:r w:rsidR="00640B60">
        <w:rPr>
          <w:sz w:val="24"/>
          <w:szCs w:val="24"/>
        </w:rPr>
        <w:t>ese</w:t>
      </w:r>
      <w:r w:rsidRPr="00590D70">
        <w:rPr>
          <w:sz w:val="24"/>
          <w:szCs w:val="24"/>
        </w:rPr>
        <w:t xml:space="preserve"> </w:t>
      </w:r>
      <w:r w:rsidR="009C4B89">
        <w:rPr>
          <w:sz w:val="24"/>
          <w:szCs w:val="24"/>
        </w:rPr>
        <w:t>p</w:t>
      </w:r>
      <w:r w:rsidRPr="00590D70">
        <w:rPr>
          <w:sz w:val="24"/>
          <w:szCs w:val="24"/>
        </w:rPr>
        <w:t>olic</w:t>
      </w:r>
      <w:r w:rsidR="00640B60">
        <w:rPr>
          <w:sz w:val="24"/>
          <w:szCs w:val="24"/>
        </w:rPr>
        <w:t>ies</w:t>
      </w:r>
      <w:r w:rsidR="00203F64">
        <w:rPr>
          <w:sz w:val="24"/>
          <w:szCs w:val="24"/>
        </w:rPr>
        <w:t xml:space="preserve"> and guidance</w:t>
      </w:r>
      <w:r w:rsidR="00640B60">
        <w:rPr>
          <w:sz w:val="24"/>
          <w:szCs w:val="24"/>
        </w:rPr>
        <w:t xml:space="preserve"> </w:t>
      </w:r>
      <w:r w:rsidRPr="00590D70">
        <w:rPr>
          <w:sz w:val="24"/>
          <w:szCs w:val="24"/>
        </w:rPr>
        <w:t xml:space="preserve">can be found on the Workforce Professional Center </w:t>
      </w:r>
      <w:hyperlink w:history="1" r:id="rId16">
        <w:r w:rsidRPr="00E609E4" w:rsidR="00E609E4">
          <w:rPr>
            <w:rStyle w:val="Hyperlink"/>
            <w:sz w:val="24"/>
            <w:szCs w:val="24"/>
          </w:rPr>
          <w:t>Policy</w:t>
        </w:r>
      </w:hyperlink>
      <w:r w:rsidR="00E609E4">
        <w:rPr>
          <w:sz w:val="24"/>
          <w:szCs w:val="24"/>
        </w:rPr>
        <w:t xml:space="preserve"> tab</w:t>
      </w:r>
      <w:r w:rsidRPr="00590D70">
        <w:rPr>
          <w:sz w:val="24"/>
          <w:szCs w:val="24"/>
        </w:rPr>
        <w:t>.</w:t>
      </w:r>
    </w:p>
    <w:p w:rsidR="00590D70" w:rsidP="00297151" w:rsidRDefault="00590D70" w14:paraId="7DA2C0F0" w14:textId="618E30F1">
      <w:pPr>
        <w:pStyle w:val="NoSpacing"/>
        <w:numPr>
          <w:ilvl w:val="0"/>
          <w:numId w:val="33"/>
        </w:numPr>
        <w:rPr>
          <w:sz w:val="24"/>
          <w:szCs w:val="24"/>
        </w:rPr>
      </w:pPr>
      <w:r w:rsidRPr="00590D70">
        <w:rPr>
          <w:sz w:val="24"/>
          <w:szCs w:val="24"/>
        </w:rPr>
        <w:t xml:space="preserve">Please </w:t>
      </w:r>
      <w:hyperlink w:history="1" r:id="rId17">
        <w:r w:rsidRPr="005E7A96">
          <w:rPr>
            <w:rStyle w:val="Hyperlink"/>
            <w:sz w:val="24"/>
            <w:szCs w:val="24"/>
          </w:rPr>
          <w:t>email</w:t>
        </w:r>
      </w:hyperlink>
      <w:r w:rsidRPr="00590D70">
        <w:rPr>
          <w:sz w:val="24"/>
          <w:szCs w:val="24"/>
        </w:rPr>
        <w:t xml:space="preserve"> questions to Employment System Administration and Policy.</w:t>
      </w:r>
    </w:p>
    <w:p w:rsidR="00BE2E62" w:rsidP="00297151" w:rsidRDefault="00BE2E62" w14:paraId="655D414D" w14:textId="762ECB48">
      <w:pPr>
        <w:pStyle w:val="NoSpacing"/>
        <w:numPr>
          <w:ilvl w:val="0"/>
          <w:numId w:val="33"/>
        </w:numPr>
        <w:rPr>
          <w:sz w:val="24"/>
          <w:szCs w:val="24"/>
        </w:rPr>
      </w:pPr>
      <w:r w:rsidRPr="7C73B026">
        <w:rPr>
          <w:sz w:val="24"/>
          <w:szCs w:val="24"/>
        </w:rPr>
        <w:t>If you know of someone who would appreciate receiving future notices like this, please forward so they can </w:t>
      </w:r>
      <w:hyperlink r:id="rId18">
        <w:r w:rsidRPr="7C73B026">
          <w:rPr>
            <w:rStyle w:val="Hyperlink"/>
            <w:sz w:val="24"/>
            <w:szCs w:val="24"/>
          </w:rPr>
          <w:t>subscribe</w:t>
        </w:r>
      </w:hyperlink>
      <w:r w:rsidRPr="7C73B026">
        <w:rPr>
          <w:sz w:val="24"/>
          <w:szCs w:val="24"/>
        </w:rPr>
        <w:t> to our bulletins.</w:t>
      </w:r>
    </w:p>
    <w:p w:rsidR="009820BA" w:rsidP="009820BA" w:rsidRDefault="009820BA" w14:paraId="3F23FA03" w14:textId="77777777">
      <w:pPr>
        <w:pStyle w:val="NoSpacing"/>
      </w:pPr>
    </w:p>
    <w:p w:rsidR="009820BA" w:rsidP="009820BA" w:rsidRDefault="009820BA" w14:paraId="623B12B7" w14:textId="77777777">
      <w:pPr>
        <w:pStyle w:val="Heading2"/>
      </w:pPr>
      <w:r>
        <w:t>Revised WorkSource Information Notice (WIN)</w:t>
      </w:r>
    </w:p>
    <w:p w:rsidR="009820BA" w:rsidP="009820BA" w:rsidRDefault="009820BA" w14:paraId="0F49D737" w14:textId="77777777">
      <w:pPr>
        <w:pStyle w:val="NoSpacing"/>
      </w:pPr>
      <w:r w:rsidRPr="009820BA">
        <w:rPr>
          <w:b/>
          <w:bCs/>
        </w:rPr>
        <w:t>WIN Number:</w:t>
      </w:r>
      <w:r>
        <w:t xml:space="preserve"> 0073, Change 51</w:t>
      </w:r>
    </w:p>
    <w:p w:rsidR="009820BA" w:rsidP="009820BA" w:rsidRDefault="009820BA" w14:paraId="1ED21F91" w14:textId="77777777">
      <w:pPr>
        <w:pStyle w:val="NoSpacing"/>
      </w:pPr>
      <w:r w:rsidRPr="009820BA">
        <w:rPr>
          <w:b/>
          <w:bCs/>
        </w:rPr>
        <w:t>WIN Name:</w:t>
      </w:r>
      <w:r>
        <w:t xml:space="preserve"> WIOA operating guidance issued to date by DOL through TEGLs, UIPLs, and TENs</w:t>
      </w:r>
    </w:p>
    <w:p w:rsidR="009820BA" w:rsidP="009820BA" w:rsidRDefault="009820BA" w14:paraId="7E11B532" w14:textId="77777777">
      <w:pPr>
        <w:pStyle w:val="NoSpacing"/>
      </w:pPr>
      <w:r>
        <w:t>________________________________________</w:t>
      </w:r>
    </w:p>
    <w:p w:rsidR="009820BA" w:rsidP="009820BA" w:rsidRDefault="00811E32" w14:paraId="08612FDC" w14:textId="7F941CE4">
      <w:pPr>
        <w:pStyle w:val="NoSpacing"/>
      </w:pPr>
      <w:hyperlink w:history="1" r:id="rId19">
        <w:r w:rsidRPr="00811E32" w:rsidR="009820BA">
          <w:rPr>
            <w:rStyle w:val="Hyperlink"/>
          </w:rPr>
          <w:t>WIN 0073, Change 51</w:t>
        </w:r>
      </w:hyperlink>
      <w:r w:rsidR="009820BA">
        <w:t>, communicates the U.S. Department of Labor’s (DOL’s) recent issuance of two Training and Employment Notices (TENs):</w:t>
      </w:r>
    </w:p>
    <w:p w:rsidR="009820BA" w:rsidP="009820BA" w:rsidRDefault="009820BA" w14:paraId="1375C598" w14:textId="77777777">
      <w:pPr>
        <w:pStyle w:val="NoSpacing"/>
      </w:pPr>
      <w:r>
        <w:t>•</w:t>
      </w:r>
      <w:r>
        <w:tab/>
      </w:r>
      <w:r>
        <w:t>TEN 20-24 (Employment and Training Administration (ETA) Advisory Checklists Update) which identifies recently cancelled or rescinded guidance.  WIN 0073, Change 51, incorporates updates aligned with changes communicated in this TEN.</w:t>
      </w:r>
    </w:p>
    <w:p w:rsidR="00516F66" w:rsidP="009820BA" w:rsidRDefault="009820BA" w14:paraId="6E782F3E" w14:textId="282A1450">
      <w:pPr>
        <w:pStyle w:val="NoSpacing"/>
      </w:pPr>
      <w:r>
        <w:t>•</w:t>
      </w:r>
      <w:r>
        <w:tab/>
      </w:r>
      <w:r>
        <w:t xml:space="preserve">TEN 21-24 (Immediate Implementation of Executive Orders “Ending Radical and Wasteful Government DEI Programs and Preferencing” and “Ending Illegal Discrimination and Restoring Merit-Based Opportunity”). DOL has communicated that clarifying guidance, presumably in the form of a Training and Employment Guidance Letter (TEGL), is forthcoming.  </w:t>
      </w:r>
    </w:p>
    <w:p w:rsidR="001B75E0" w:rsidP="00304DC3" w:rsidRDefault="001B75E0" w14:paraId="052725C7" w14:textId="77777777">
      <w:pPr>
        <w:pStyle w:val="NoSpacing"/>
      </w:pPr>
    </w:p>
    <w:p w:rsidR="002A09C8" w:rsidP="002A09C8" w:rsidRDefault="002A09C8" w14:paraId="76CC5EE0" w14:textId="77777777">
      <w:pPr>
        <w:pStyle w:val="Heading2"/>
      </w:pPr>
      <w:r>
        <w:t>Revised WorkSource System Policy</w:t>
      </w:r>
    </w:p>
    <w:p w:rsidR="002A09C8" w:rsidP="002A09C8" w:rsidRDefault="002A09C8" w14:paraId="1960B001" w14:textId="77777777">
      <w:pPr>
        <w:pStyle w:val="NoSpacing"/>
      </w:pPr>
      <w:r w:rsidRPr="002A09C8">
        <w:rPr>
          <w:b/>
          <w:bCs/>
        </w:rPr>
        <w:t>Policy Number:</w:t>
      </w:r>
      <w:r>
        <w:t xml:space="preserve"> 1028, Revision 2</w:t>
      </w:r>
    </w:p>
    <w:p w:rsidR="002A09C8" w:rsidP="002A09C8" w:rsidRDefault="002A09C8" w14:paraId="2D4CCBA4" w14:textId="77777777">
      <w:pPr>
        <w:pStyle w:val="NoSpacing"/>
      </w:pPr>
      <w:r w:rsidRPr="002A09C8">
        <w:rPr>
          <w:b/>
          <w:bCs/>
        </w:rPr>
        <w:t>Policy Name:</w:t>
      </w:r>
      <w:r>
        <w:t xml:space="preserve"> Local Workforce Development Board Required Policies</w:t>
      </w:r>
    </w:p>
    <w:p w:rsidR="002A09C8" w:rsidP="002A09C8" w:rsidRDefault="002A09C8" w14:paraId="762D0BAC" w14:textId="77777777">
      <w:pPr>
        <w:pStyle w:val="NoSpacing"/>
      </w:pPr>
      <w:r>
        <w:t>________________________________________</w:t>
      </w:r>
    </w:p>
    <w:p w:rsidR="002A09C8" w:rsidP="002A09C8" w:rsidRDefault="002A09C8" w14:paraId="3925AF0F" w14:textId="77777777">
      <w:pPr>
        <w:pStyle w:val="NoSpacing"/>
      </w:pPr>
      <w:r>
        <w:t>Good afternoon, system partners and other interested stakeholders.</w:t>
      </w:r>
    </w:p>
    <w:p w:rsidR="002A09C8" w:rsidP="002A09C8" w:rsidRDefault="002A09C8" w14:paraId="75B9A9BD" w14:textId="0C8479EC">
      <w:pPr>
        <w:pStyle w:val="NoSpacing"/>
      </w:pPr>
      <w:r>
        <w:t xml:space="preserve">WorkSource System Policy </w:t>
      </w:r>
      <w:hyperlink w:history="1" r:id="rId20">
        <w:r w:rsidRPr="001B75E0">
          <w:rPr>
            <w:rStyle w:val="Hyperlink"/>
          </w:rPr>
          <w:t>1028, Revision 2</w:t>
        </w:r>
      </w:hyperlink>
      <w:r>
        <w:t xml:space="preserve"> - Local Workforce Development Board Required Policies - is now available on the Workforce Professionals Center.</w:t>
      </w:r>
    </w:p>
    <w:p w:rsidR="002A09C8" w:rsidP="002A09C8" w:rsidRDefault="002A09C8" w14:paraId="6EB1A8F3" w14:textId="77777777">
      <w:pPr>
        <w:pStyle w:val="NoSpacing"/>
      </w:pPr>
      <w:r>
        <w:t>This policy communicates the board-approved required policies that (a) all Local Workforce Development Boards (LWDBs) must have in place, and (b) must have in place if the activities are undertaken locally.  This version creates section (c) for non-WIOA funded programs and activities, allowing flexibility in creating local policies, if permitted).</w:t>
      </w:r>
    </w:p>
    <w:p w:rsidR="002842C1" w:rsidP="002A09C8" w:rsidRDefault="002A09C8" w14:paraId="77F00ED2" w14:textId="30AB64B2">
      <w:pPr>
        <w:pStyle w:val="NoSpacing"/>
      </w:pPr>
      <w:r>
        <w:t>The state received no response during the public comment period.</w:t>
      </w:r>
    </w:p>
    <w:p w:rsidR="002842C1" w:rsidP="00304DC3" w:rsidRDefault="002842C1" w14:paraId="697B6574" w14:textId="77777777">
      <w:pPr>
        <w:pStyle w:val="NoSpacing"/>
      </w:pPr>
    </w:p>
    <w:p w:rsidR="00202B7F" w:rsidP="008A5701" w:rsidRDefault="00202B7F" w14:paraId="6DD50ECA" w14:textId="77777777">
      <w:pPr>
        <w:pStyle w:val="Heading2"/>
      </w:pPr>
      <w:r>
        <w:t>Revised State Programs Policy 7005, Revision 1</w:t>
      </w:r>
    </w:p>
    <w:p w:rsidR="00202B7F" w:rsidP="00202B7F" w:rsidRDefault="00202B7F" w14:paraId="21A54DA7" w14:textId="77777777">
      <w:pPr>
        <w:pStyle w:val="NoSpacing"/>
      </w:pPr>
      <w:r w:rsidRPr="008A5701">
        <w:rPr>
          <w:b/>
          <w:bCs/>
        </w:rPr>
        <w:t>Policy Number:</w:t>
      </w:r>
      <w:r>
        <w:t xml:space="preserve"> 7005, Revision 1</w:t>
      </w:r>
    </w:p>
    <w:p w:rsidR="00202B7F" w:rsidP="00202B7F" w:rsidRDefault="00202B7F" w14:paraId="5DA0B34B" w14:textId="77777777">
      <w:pPr>
        <w:pStyle w:val="NoSpacing"/>
      </w:pPr>
      <w:r w:rsidRPr="008A5701">
        <w:rPr>
          <w:b/>
          <w:bCs/>
        </w:rPr>
        <w:t>Policy Name:</w:t>
      </w:r>
      <w:r>
        <w:t xml:space="preserve"> Community Reinvestment Fund</w:t>
      </w:r>
    </w:p>
    <w:p w:rsidR="00202B7F" w:rsidP="00202B7F" w:rsidRDefault="00202B7F" w14:paraId="790B23DA" w14:textId="77777777">
      <w:pPr>
        <w:pStyle w:val="NoSpacing"/>
      </w:pPr>
      <w:r>
        <w:t>________________________________________</w:t>
      </w:r>
    </w:p>
    <w:p w:rsidR="00202B7F" w:rsidP="00202B7F" w:rsidRDefault="00202B7F" w14:paraId="3B6B59B5" w14:textId="77777777">
      <w:pPr>
        <w:pStyle w:val="NoSpacing"/>
      </w:pPr>
      <w:r>
        <w:t>Good afternoon, system partners and other interested stakeholders,</w:t>
      </w:r>
    </w:p>
    <w:p w:rsidR="00202B7F" w:rsidP="00202B7F" w:rsidRDefault="00202B7F" w14:paraId="205D43CE" w14:textId="57DAE420">
      <w:pPr>
        <w:pStyle w:val="NoSpacing"/>
      </w:pPr>
      <w:r>
        <w:t xml:space="preserve">Revised State Program Policy </w:t>
      </w:r>
      <w:hyperlink w:history="1" r:id="rId21">
        <w:r w:rsidRPr="008A5701">
          <w:rPr>
            <w:rStyle w:val="Hyperlink"/>
          </w:rPr>
          <w:t>7005, Revision 1</w:t>
        </w:r>
      </w:hyperlink>
      <w:r>
        <w:t xml:space="preserve"> - Community Reinvestment Fund - is now posted on the Workforce Professional Center website.  This policy outlines guidance and instruction for the </w:t>
      </w:r>
      <w:r>
        <w:t>Economic Security for All (EcSA) Career Accelerator Incentives Fund and EcSA Business Support and Subsidized Training Fund established under the CRF.</w:t>
      </w:r>
    </w:p>
    <w:p w:rsidR="00DE7E03" w:rsidP="00202B7F" w:rsidRDefault="00202B7F" w14:paraId="68D3272D" w14:textId="34FF0184">
      <w:pPr>
        <w:pStyle w:val="NoSpacing"/>
      </w:pPr>
      <w:r>
        <w:t>This revision adds an allowance for LWDBs to set a time limit (pursuant to local policy) of no less than 6 months for participants to receive incentives, adds the time limit (if undertaken locally) to the bullet describing duration-suitable progress in receiving Career Accelerator incentives, removes the requirement that form of payment must be included in service touchpoint, and clarifies the requirement to note the connection between the individual receiving subsidized training funded by the program and the employer receiving program services. Clarification to this effect has also been added to FAQ #22 and FAQ #26.</w:t>
      </w:r>
    </w:p>
    <w:p w:rsidR="00DE7E03" w:rsidP="00304DC3" w:rsidRDefault="00DE7E03" w14:paraId="25A72AFB" w14:textId="77777777">
      <w:pPr>
        <w:pStyle w:val="NoSpacing"/>
      </w:pPr>
    </w:p>
    <w:p w:rsidR="00EE7310" w:rsidP="00EE7310" w:rsidRDefault="00EE7310" w14:paraId="04D44CAC" w14:textId="77777777">
      <w:pPr>
        <w:pStyle w:val="Heading2"/>
      </w:pPr>
      <w:r>
        <w:t>Revised State Programs Policy</w:t>
      </w:r>
    </w:p>
    <w:p w:rsidR="00EE7310" w:rsidP="00EE7310" w:rsidRDefault="00EE7310" w14:paraId="5F8E223F" w14:textId="77777777">
      <w:pPr>
        <w:pStyle w:val="NoSpacing"/>
      </w:pPr>
      <w:r w:rsidRPr="00EE7310">
        <w:rPr>
          <w:b/>
          <w:bCs/>
        </w:rPr>
        <w:t>Policy Number:</w:t>
      </w:r>
      <w:r>
        <w:t xml:space="preserve"> 7010, Revision 1</w:t>
      </w:r>
    </w:p>
    <w:p w:rsidR="00EE7310" w:rsidP="00EE7310" w:rsidRDefault="00EE7310" w14:paraId="6AC4BAD4" w14:textId="77777777">
      <w:pPr>
        <w:pStyle w:val="NoSpacing"/>
      </w:pPr>
      <w:r w:rsidRPr="00EE7310">
        <w:rPr>
          <w:b/>
          <w:bCs/>
        </w:rPr>
        <w:t>Policy Name:</w:t>
      </w:r>
      <w:r>
        <w:t xml:space="preserve"> Community Reinvestment Fund Matched Investment Savings Accounts</w:t>
      </w:r>
    </w:p>
    <w:p w:rsidR="00EE7310" w:rsidP="00EE7310" w:rsidRDefault="00EE7310" w14:paraId="18403F18" w14:textId="77777777">
      <w:pPr>
        <w:pStyle w:val="NoSpacing"/>
      </w:pPr>
      <w:r>
        <w:t>________________________________________</w:t>
      </w:r>
    </w:p>
    <w:p w:rsidR="00EE7310" w:rsidP="00EE7310" w:rsidRDefault="00EE7310" w14:paraId="73C13ABB" w14:textId="77777777">
      <w:pPr>
        <w:pStyle w:val="NoSpacing"/>
      </w:pPr>
      <w:r>
        <w:t>Good afternoon, system partners and other interested stakeholders,</w:t>
      </w:r>
    </w:p>
    <w:p w:rsidR="00EE7310" w:rsidP="00EE7310" w:rsidRDefault="00EE7310" w14:paraId="56F70EEB" w14:textId="61AD66D2">
      <w:pPr>
        <w:pStyle w:val="NoSpacing"/>
      </w:pPr>
      <w:r>
        <w:t xml:space="preserve">Revised State Program Policy </w:t>
      </w:r>
      <w:hyperlink w:history="1" r:id="rId22">
        <w:r w:rsidRPr="00C163CC">
          <w:rPr>
            <w:rStyle w:val="Hyperlink"/>
          </w:rPr>
          <w:t>7010, Revision 1</w:t>
        </w:r>
      </w:hyperlink>
      <w:r>
        <w:t xml:space="preserve"> - Community Reinvestment Fund Matched Investment Savings Accounts - is now posted on the Workforce Professional Center website.  This policy was created to outline the structure and implementation of the Matched Savings Investment Accounts (MISAs) funded by Community Reinvestment Funds through an interagency agreement between Washington Department of Commerce and Employment Security Department</w:t>
      </w:r>
    </w:p>
    <w:p w:rsidR="005B6AD4" w:rsidP="00304DC3" w:rsidRDefault="00EE7310" w14:paraId="7F48C858" w14:textId="42341EC7">
      <w:pPr>
        <w:pStyle w:val="NoSpacing"/>
      </w:pPr>
      <w:r>
        <w:t>This revision updates allowable purchases of assets or investments as part of a Savings Plan Agreement and conditions (lump sum) for these payments.</w:t>
      </w:r>
    </w:p>
    <w:p w:rsidR="0035610C" w:rsidP="00304DC3" w:rsidRDefault="0035610C" w14:paraId="25CD184B" w14:textId="77777777">
      <w:pPr>
        <w:pStyle w:val="NoSpacing"/>
      </w:pPr>
    </w:p>
    <w:p w:rsidR="002B50F1" w:rsidP="002B50F1" w:rsidRDefault="002B50F1" w14:paraId="7A1632B0" w14:textId="77777777">
      <w:pPr>
        <w:pStyle w:val="Heading2"/>
      </w:pPr>
      <w:r>
        <w:t>Announcement from Employment System Administration and Policy</w:t>
      </w:r>
    </w:p>
    <w:p w:rsidR="002B50F1" w:rsidP="002B50F1" w:rsidRDefault="002B50F1" w14:paraId="40A37CCE" w14:textId="77777777">
      <w:pPr>
        <w:pStyle w:val="NoSpacing"/>
      </w:pPr>
      <w:r w:rsidRPr="002B50F1">
        <w:rPr>
          <w:b/>
          <w:bCs/>
        </w:rPr>
        <w:t>Policy Numbers and Names:</w:t>
      </w:r>
      <w:r>
        <w:t xml:space="preserve"> See below</w:t>
      </w:r>
    </w:p>
    <w:p w:rsidR="002B50F1" w:rsidP="002B50F1" w:rsidRDefault="002B50F1" w14:paraId="5AF7AFD8" w14:textId="77777777">
      <w:pPr>
        <w:pStyle w:val="NoSpacing"/>
      </w:pPr>
      <w:r>
        <w:t>________________________________________</w:t>
      </w:r>
    </w:p>
    <w:p w:rsidR="002B50F1" w:rsidP="002B50F1" w:rsidRDefault="002B50F1" w14:paraId="6B21D678" w14:textId="77777777">
      <w:pPr>
        <w:pStyle w:val="NoSpacing"/>
      </w:pPr>
      <w:r>
        <w:t>Good morning, system partners and other interested stakeholders,</w:t>
      </w:r>
    </w:p>
    <w:p w:rsidR="002B50F1" w:rsidP="002B50F1" w:rsidRDefault="002B50F1" w14:paraId="0C2DB41B" w14:textId="5AD56E3A">
      <w:pPr>
        <w:pStyle w:val="NoSpacing"/>
      </w:pPr>
      <w:r w:rsidRPr="005B6AD4">
        <w:rPr>
          <w:b/>
          <w:bCs/>
        </w:rPr>
        <w:t>The policies listed below have been rescinded</w:t>
      </w:r>
      <w:r>
        <w:t xml:space="preserve"> on the </w:t>
      </w:r>
      <w:hyperlink w:history="1" r:id="rId23">
        <w:r w:rsidRPr="006A6A93">
          <w:rPr>
            <w:rStyle w:val="Hyperlink"/>
          </w:rPr>
          <w:t>Workforce Professional Center</w:t>
        </w:r>
      </w:hyperlink>
      <w:r>
        <w:t xml:space="preserve"> website. The decisions were based on discussions with the Washington Workforce Association and ESD Workforce Services Division that did not find these dated policies to be current or relevant to today’s one-stop environment as currently constructed:</w:t>
      </w:r>
    </w:p>
    <w:p w:rsidR="002B50F1" w:rsidP="002B50F1" w:rsidRDefault="002B50F1" w14:paraId="506322AF" w14:textId="77777777">
      <w:pPr>
        <w:pStyle w:val="NoSpacing"/>
      </w:pPr>
      <w:r>
        <w:t>•</w:t>
      </w:r>
      <w:r>
        <w:tab/>
      </w:r>
      <w:r>
        <w:t>1010 (Rev1) - WorkSource Initiative Integrated Front-end Services Policy</w:t>
      </w:r>
    </w:p>
    <w:p w:rsidR="002B50F1" w:rsidP="002B50F1" w:rsidRDefault="002B50F1" w14:paraId="06367A3B" w14:textId="77777777">
      <w:pPr>
        <w:pStyle w:val="NoSpacing"/>
      </w:pPr>
      <w:r>
        <w:t>•</w:t>
      </w:r>
      <w:r>
        <w:tab/>
      </w:r>
      <w:r>
        <w:t>1014 (Rev1) - Coordinated Business Services</w:t>
      </w:r>
    </w:p>
    <w:p w:rsidR="002B50F1" w:rsidP="002B50F1" w:rsidRDefault="002B50F1" w14:paraId="72FBD710" w14:textId="77777777">
      <w:pPr>
        <w:pStyle w:val="NoSpacing"/>
      </w:pPr>
      <w:r>
        <w:t>•</w:t>
      </w:r>
      <w:r>
        <w:tab/>
      </w:r>
      <w:r>
        <w:t>4008 - Selection and Referral</w:t>
      </w:r>
    </w:p>
    <w:p w:rsidR="00087FB7" w:rsidP="002B50F1" w:rsidRDefault="002B50F1" w14:paraId="145557E4" w14:textId="42767267">
      <w:pPr>
        <w:pStyle w:val="NoSpacing"/>
      </w:pPr>
      <w:r>
        <w:t>•</w:t>
      </w:r>
      <w:r>
        <w:tab/>
      </w:r>
      <w:r>
        <w:t>4021 - Job Development Activities</w:t>
      </w:r>
    </w:p>
    <w:p w:rsidR="00087FB7" w:rsidP="00304DC3" w:rsidRDefault="00087FB7" w14:paraId="52C52632" w14:textId="77777777">
      <w:pPr>
        <w:pStyle w:val="NoSpacing"/>
      </w:pPr>
    </w:p>
    <w:p w:rsidR="00D37FD1" w:rsidP="00D37FD1" w:rsidRDefault="00D37FD1" w14:paraId="41E0E319" w14:textId="77777777">
      <w:pPr>
        <w:pStyle w:val="Heading2"/>
      </w:pPr>
      <w:r>
        <w:t>Revised WorkSource System Policy - Open for Public Comment</w:t>
      </w:r>
    </w:p>
    <w:p w:rsidR="00D37FD1" w:rsidP="00D37FD1" w:rsidRDefault="00D37FD1" w14:paraId="6B7517B6" w14:textId="77777777">
      <w:pPr>
        <w:pStyle w:val="NoSpacing"/>
      </w:pPr>
      <w:r w:rsidRPr="00D37FD1">
        <w:rPr>
          <w:b/>
          <w:bCs/>
        </w:rPr>
        <w:t>Policy Number:</w:t>
      </w:r>
      <w:r>
        <w:t xml:space="preserve"> 1028, Revision 2</w:t>
      </w:r>
    </w:p>
    <w:p w:rsidR="00D37FD1" w:rsidP="00D37FD1" w:rsidRDefault="00D37FD1" w14:paraId="061B94F6" w14:textId="77777777">
      <w:pPr>
        <w:pStyle w:val="NoSpacing"/>
      </w:pPr>
      <w:r w:rsidRPr="00D37FD1">
        <w:rPr>
          <w:b/>
          <w:bCs/>
        </w:rPr>
        <w:t>Policy Name:</w:t>
      </w:r>
      <w:r>
        <w:t xml:space="preserve"> Local Workforce Development Board Required Policies</w:t>
      </w:r>
    </w:p>
    <w:p w:rsidR="00D37FD1" w:rsidP="00D37FD1" w:rsidRDefault="00D37FD1" w14:paraId="6B2E4DF2" w14:textId="77777777">
      <w:pPr>
        <w:pStyle w:val="NoSpacing"/>
      </w:pPr>
      <w:r w:rsidRPr="00D37FD1">
        <w:rPr>
          <w:b/>
          <w:bCs/>
        </w:rPr>
        <w:t>Public Comment:</w:t>
      </w:r>
      <w:r>
        <w:t xml:space="preserve"> January 13-29, 2025 (15 days)</w:t>
      </w:r>
    </w:p>
    <w:p w:rsidR="00D37FD1" w:rsidP="00D37FD1" w:rsidRDefault="00D37FD1" w14:paraId="6A714009" w14:textId="77777777">
      <w:pPr>
        <w:pStyle w:val="NoSpacing"/>
      </w:pPr>
      <w:r>
        <w:t>________________________________________</w:t>
      </w:r>
    </w:p>
    <w:p w:rsidR="00D37FD1" w:rsidP="00D37FD1" w:rsidRDefault="00D37FD1" w14:paraId="15B294AE" w14:textId="77777777">
      <w:pPr>
        <w:pStyle w:val="NoSpacing"/>
      </w:pPr>
      <w:r>
        <w:t>Good afternoon, system partners and other interested stakeholders.</w:t>
      </w:r>
    </w:p>
    <w:p w:rsidR="00D37FD1" w:rsidP="00D37FD1" w:rsidRDefault="00D37FD1" w14:paraId="7EFE90E7" w14:textId="52486204">
      <w:pPr>
        <w:pStyle w:val="NoSpacing"/>
      </w:pPr>
      <w:r>
        <w:t xml:space="preserve">WorkSource System Policy </w:t>
      </w:r>
      <w:hyperlink w:history="1" r:id="rId24">
        <w:r w:rsidRPr="00D33FCF">
          <w:rPr>
            <w:rStyle w:val="Hyperlink"/>
          </w:rPr>
          <w:t>1028, Revision 2</w:t>
        </w:r>
      </w:hyperlink>
      <w:r>
        <w:t xml:space="preserve"> – Local Workforce Development Board Required Policies - is now available on the Workforce Professionals Center for public comment.</w:t>
      </w:r>
    </w:p>
    <w:p w:rsidR="00D37FD1" w:rsidP="00D37FD1" w:rsidRDefault="00D37FD1" w14:paraId="0709E8E1" w14:textId="77777777">
      <w:pPr>
        <w:pStyle w:val="NoSpacing"/>
      </w:pPr>
      <w:r>
        <w:t>This policy communicates the board-approved required policies that (a) all Local Workforce Development Boards (LWDBs) must have in place, and (b) must have in place if the activities are undertaken locally.  This version creates section (c) for non-WIOA funded programs and activities, allowing flexibility in creating local policies, if permitted).</w:t>
      </w:r>
    </w:p>
    <w:p w:rsidR="0010678D" w:rsidP="00D37FD1" w:rsidRDefault="00D37FD1" w14:paraId="2EA5CF8D" w14:textId="668F92D4">
      <w:pPr>
        <w:pStyle w:val="NoSpacing"/>
      </w:pPr>
      <w:r>
        <w:t xml:space="preserve">Washington Workforce Association has agreed to abbreviated public comment period on this policy. Please send comments to </w:t>
      </w:r>
      <w:hyperlink w:history="1" r:id="rId25">
        <w:r w:rsidRPr="00A32115" w:rsidR="00087FB7">
          <w:rPr>
            <w:rStyle w:val="Hyperlink"/>
          </w:rPr>
          <w:t>SystemPolicy@esd.wa.gov</w:t>
        </w:r>
      </w:hyperlink>
      <w:r w:rsidR="00087FB7">
        <w:t xml:space="preserve"> </w:t>
      </w:r>
      <w:r>
        <w:t xml:space="preserve">by </w:t>
      </w:r>
      <w:r w:rsidRPr="00087FB7">
        <w:rPr>
          <w:b/>
          <w:bCs/>
        </w:rPr>
        <w:t>January 29, 2025</w:t>
      </w:r>
      <w:r>
        <w:t xml:space="preserve"> (15 days).</w:t>
      </w:r>
    </w:p>
    <w:p w:rsidR="0010678D" w:rsidP="00304DC3" w:rsidRDefault="0010678D" w14:paraId="7A5048A4" w14:textId="77777777">
      <w:pPr>
        <w:pStyle w:val="NoSpacing"/>
      </w:pPr>
    </w:p>
    <w:p w:rsidR="00D625F5" w:rsidP="00661DB4" w:rsidRDefault="00D625F5" w14:paraId="2E5E9B61" w14:textId="77777777">
      <w:pPr>
        <w:pStyle w:val="Heading2"/>
      </w:pPr>
      <w:r>
        <w:t>WorkSource Information Notice (WIN)</w:t>
      </w:r>
    </w:p>
    <w:p w:rsidR="00D625F5" w:rsidP="00D625F5" w:rsidRDefault="00D625F5" w14:paraId="7E7BA5EF" w14:textId="77777777">
      <w:pPr>
        <w:pStyle w:val="NoSpacing"/>
      </w:pPr>
      <w:r w:rsidRPr="00661DB4">
        <w:rPr>
          <w:b/>
          <w:bCs/>
        </w:rPr>
        <w:t>WIN Number:</w:t>
      </w:r>
      <w:r>
        <w:t xml:space="preserve"> 0146 WIN</w:t>
      </w:r>
    </w:p>
    <w:p w:rsidR="00D625F5" w:rsidP="00D625F5" w:rsidRDefault="00D625F5" w14:paraId="6899CFE3" w14:textId="77777777">
      <w:pPr>
        <w:pStyle w:val="NoSpacing"/>
      </w:pPr>
      <w:r w:rsidRPr="00661DB4">
        <w:rPr>
          <w:b/>
          <w:bCs/>
        </w:rPr>
        <w:t>Name:</w:t>
      </w:r>
      <w:r>
        <w:t xml:space="preserve"> Waiver of the requirement to expend at least 75 percent of the state’s WIOA Title I-B youth formula grant on out-of-school youth</w:t>
      </w:r>
    </w:p>
    <w:p w:rsidR="00D625F5" w:rsidP="00D625F5" w:rsidRDefault="00D625F5" w14:paraId="6FC92049" w14:textId="77777777">
      <w:pPr>
        <w:pStyle w:val="NoSpacing"/>
      </w:pPr>
      <w:r>
        <w:t>________________________________________</w:t>
      </w:r>
    </w:p>
    <w:p w:rsidR="00D625F5" w:rsidP="00D625F5" w:rsidRDefault="00D625F5" w14:paraId="11E89525" w14:textId="77777777">
      <w:pPr>
        <w:pStyle w:val="NoSpacing"/>
      </w:pPr>
      <w:r>
        <w:t>Good afternoon, system partners and other interested stakeholders</w:t>
      </w:r>
    </w:p>
    <w:p w:rsidR="001B49C8" w:rsidP="00D625F5" w:rsidRDefault="00661DB4" w14:paraId="029624A8" w14:textId="280F9ADE">
      <w:pPr>
        <w:pStyle w:val="NoSpacing"/>
      </w:pPr>
      <w:hyperlink w:history="1" r:id="rId26">
        <w:r w:rsidRPr="00661DB4" w:rsidR="00D625F5">
          <w:rPr>
            <w:rStyle w:val="Hyperlink"/>
          </w:rPr>
          <w:t>WIN 0146</w:t>
        </w:r>
      </w:hyperlink>
      <w:r w:rsidR="00D625F5">
        <w:t xml:space="preserve"> communicates the U.S. Department of Labor’s approval of Washington’s request to waive the federal requirement to expend at least 75 percent of WIOA Title I-B youth formula grant funds on out-of-school youth (OSY) and lower it to a minimum of 50 percent for Program Years 2024 and 2025.</w:t>
      </w:r>
    </w:p>
    <w:p w:rsidR="001B49C8" w:rsidP="00304DC3" w:rsidRDefault="001B49C8" w14:paraId="52F7F824" w14:textId="77777777">
      <w:pPr>
        <w:pStyle w:val="NoSpacing"/>
      </w:pPr>
    </w:p>
    <w:p w:rsidR="00B00DE5" w:rsidP="00B00DE5" w:rsidRDefault="00B00DE5" w14:paraId="4B521FCF" w14:textId="77777777">
      <w:pPr>
        <w:pStyle w:val="Heading2"/>
      </w:pPr>
      <w:r>
        <w:t>Revised WorkSource Information Notice (WIN)</w:t>
      </w:r>
    </w:p>
    <w:p w:rsidR="00B00DE5" w:rsidP="00B00DE5" w:rsidRDefault="00B00DE5" w14:paraId="289B2569" w14:textId="77777777">
      <w:pPr>
        <w:pStyle w:val="NoSpacing"/>
      </w:pPr>
      <w:r w:rsidRPr="00B00DE5">
        <w:rPr>
          <w:b/>
          <w:bCs/>
        </w:rPr>
        <w:t>WIN Number:</w:t>
      </w:r>
      <w:r>
        <w:t xml:space="preserve"> 0073, Change 50</w:t>
      </w:r>
    </w:p>
    <w:p w:rsidR="00B00DE5" w:rsidP="00B00DE5" w:rsidRDefault="00B00DE5" w14:paraId="62F7057C" w14:textId="77777777">
      <w:pPr>
        <w:pStyle w:val="NoSpacing"/>
      </w:pPr>
      <w:r w:rsidRPr="00B00DE5">
        <w:rPr>
          <w:b/>
          <w:bCs/>
        </w:rPr>
        <w:t>WIN Name:</w:t>
      </w:r>
      <w:r>
        <w:t xml:space="preserve"> WIOA operating guidance issued to date by DOL through TEGLs, UIPLs, and TENs</w:t>
      </w:r>
    </w:p>
    <w:p w:rsidR="00B00DE5" w:rsidP="00B00DE5" w:rsidRDefault="00B00DE5" w14:paraId="399A45CE" w14:textId="77777777">
      <w:pPr>
        <w:pStyle w:val="NoSpacing"/>
      </w:pPr>
      <w:r>
        <w:t>________________________________________</w:t>
      </w:r>
    </w:p>
    <w:p w:rsidR="00B00DE5" w:rsidP="00B00DE5" w:rsidRDefault="001B49C8" w14:paraId="6E74CEEB" w14:textId="2921E5C9">
      <w:pPr>
        <w:pStyle w:val="NoSpacing"/>
      </w:pPr>
      <w:hyperlink w:history="1" r:id="rId27">
        <w:r w:rsidRPr="001B49C8" w:rsidR="00B00DE5">
          <w:rPr>
            <w:rStyle w:val="Hyperlink"/>
          </w:rPr>
          <w:t>WIN 0073, Change 50</w:t>
        </w:r>
      </w:hyperlink>
      <w:r w:rsidR="00B00DE5">
        <w:t xml:space="preserve"> communicates the U.S. Department of Labor’s (DOL’s) recent issuance of Training and Employment Guidance Letter (TEGL) 11-19, Change 2, on Negotiations and Sanctions Guidance for the Workforce Innovation and Opportunity Act Core Programs.  This guidance does the following:</w:t>
      </w:r>
    </w:p>
    <w:p w:rsidR="00B00DE5" w:rsidP="00B00DE5" w:rsidRDefault="00B00DE5" w14:paraId="1232FA78" w14:textId="77777777">
      <w:pPr>
        <w:pStyle w:val="NoSpacing"/>
      </w:pPr>
      <w:r>
        <w:t>•</w:t>
      </w:r>
      <w:r>
        <w:tab/>
      </w:r>
      <w:r>
        <w:t>Revises the negotiations process and requirements to incorporate the Effectiveness in Serving Employers performance indicator (Retention with the Same Employer) per the amended WIOA Final Rule (89 FR 13814), which went into effect on March 25, 2024.</w:t>
      </w:r>
    </w:p>
    <w:p w:rsidR="00B00DE5" w:rsidP="00B00DE5" w:rsidRDefault="00B00DE5" w14:paraId="48BF930D" w14:textId="77777777">
      <w:pPr>
        <w:pStyle w:val="NoSpacing"/>
      </w:pPr>
      <w:r>
        <w:t>•</w:t>
      </w:r>
      <w:r>
        <w:tab/>
      </w:r>
      <w:r>
        <w:t>Includes requirements for the WIOA annual performance report submission requirements to encompass all requirements in TEGL 03-17.</w:t>
      </w:r>
    </w:p>
    <w:p w:rsidR="00B00DE5" w:rsidP="00B00DE5" w:rsidRDefault="00B00DE5" w14:paraId="7879422B" w14:textId="77777777">
      <w:pPr>
        <w:pStyle w:val="NoSpacing"/>
      </w:pPr>
      <w:r>
        <w:t>•</w:t>
      </w:r>
      <w:r>
        <w:tab/>
      </w:r>
      <w:r>
        <w:t>Clarifies the standard for meeting requirements for submission of Eligible Training Provider results.</w:t>
      </w:r>
    </w:p>
    <w:p w:rsidR="00A76AE6" w:rsidP="00B00DE5" w:rsidRDefault="00B00DE5" w14:paraId="7CF665F8" w14:textId="5EEC73C4">
      <w:pPr>
        <w:pStyle w:val="NoSpacing"/>
      </w:pPr>
      <w:r>
        <w:t>•</w:t>
      </w:r>
      <w:r>
        <w:tab/>
      </w:r>
      <w:r>
        <w:t>Clarifies the standard for meeting requirements for local area performance negotiations.</w:t>
      </w:r>
    </w:p>
    <w:p w:rsidR="00A76AE6" w:rsidP="00304DC3" w:rsidRDefault="00A76AE6" w14:paraId="508259B2" w14:textId="77777777">
      <w:pPr>
        <w:pStyle w:val="NoSpacing"/>
      </w:pPr>
    </w:p>
    <w:p w:rsidR="00A43AA9" w:rsidP="00A43AA9" w:rsidRDefault="00A43AA9" w14:paraId="2C1F3C7C" w14:textId="77777777">
      <w:pPr>
        <w:pStyle w:val="Heading2"/>
      </w:pPr>
      <w:r>
        <w:t>Revised WorkSource Information Notice (WIN)</w:t>
      </w:r>
    </w:p>
    <w:p w:rsidR="00A43AA9" w:rsidP="00A43AA9" w:rsidRDefault="00A43AA9" w14:paraId="456039FD" w14:textId="77777777">
      <w:pPr>
        <w:pStyle w:val="NoSpacing"/>
      </w:pPr>
      <w:r w:rsidRPr="00A43AA9">
        <w:rPr>
          <w:b/>
          <w:bCs/>
        </w:rPr>
        <w:t>WIN Number:</w:t>
      </w:r>
      <w:r>
        <w:t xml:space="preserve"> 0073, Change 49</w:t>
      </w:r>
    </w:p>
    <w:p w:rsidR="00A43AA9" w:rsidP="00A43AA9" w:rsidRDefault="00A43AA9" w14:paraId="179D69B1" w14:textId="77777777">
      <w:pPr>
        <w:pStyle w:val="NoSpacing"/>
      </w:pPr>
      <w:r w:rsidRPr="00A43AA9">
        <w:rPr>
          <w:b/>
          <w:bCs/>
        </w:rPr>
        <w:t>WIN Name:</w:t>
      </w:r>
      <w:r>
        <w:t xml:space="preserve"> WIOA operating guidance issued to date by DOL through TEGLs, UIPLs, and TENs</w:t>
      </w:r>
    </w:p>
    <w:p w:rsidR="00A43AA9" w:rsidP="00A43AA9" w:rsidRDefault="00A43AA9" w14:paraId="0CEC696B" w14:textId="77777777">
      <w:pPr>
        <w:pStyle w:val="NoSpacing"/>
      </w:pPr>
      <w:r>
        <w:t>________________________________________</w:t>
      </w:r>
    </w:p>
    <w:p w:rsidR="00DA19EB" w:rsidP="00A43AA9" w:rsidRDefault="00A76AE6" w14:paraId="18AC2559" w14:textId="5B3A2CBD">
      <w:pPr>
        <w:pStyle w:val="NoSpacing"/>
      </w:pPr>
      <w:hyperlink w:history="1" r:id="rId28">
        <w:r w:rsidRPr="00A76AE6" w:rsidR="00A43AA9">
          <w:rPr>
            <w:rStyle w:val="Hyperlink"/>
          </w:rPr>
          <w:t>WIN 0073, Change 49</w:t>
        </w:r>
      </w:hyperlink>
      <w:r w:rsidR="00A43AA9">
        <w:t>, communicates the U.S. Department of Labor’s (DOL’s) recent issuance of Training and Employment Notice (TEN) 17-24 on Planning Estimate for Workforce Innovation and Opportunity Act Youth, Adult, and Dislocated Worker Program Allotments for Program Year 2025.</w:t>
      </w:r>
    </w:p>
    <w:p w:rsidRPr="00B52A8E" w:rsidR="00304DC3" w:rsidP="00B52A8E" w:rsidRDefault="0090736D" w14:paraId="60541BEC" w14:textId="20C19F59">
      <w:pPr>
        <w:pStyle w:val="NoSpacing"/>
      </w:pPr>
      <w:r w:rsidR="0090736D">
        <w:rPr/>
        <w:t xml:space="preserve"> </w:t>
      </w:r>
    </w:p>
    <w:p w:rsidR="057695CC" w:rsidP="057695CC" w:rsidRDefault="057695CC" w14:paraId="7E12EAF3" w14:textId="5764040B">
      <w:pPr>
        <w:pStyle w:val="NoSpacing"/>
      </w:pPr>
    </w:p>
    <w:sectPr w:rsidRPr="00B52A8E" w:rsidR="00304DC3">
      <w:headerReference w:type="default" r:id="rId29"/>
      <w:footerReference w:type="default" r:id="rId3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5CEC" w:rsidP="001E3F43" w:rsidRDefault="00A05CEC" w14:paraId="6841C189" w14:textId="77777777">
      <w:pPr>
        <w:spacing w:after="0" w:line="240" w:lineRule="auto"/>
      </w:pPr>
      <w:r>
        <w:separator/>
      </w:r>
    </w:p>
  </w:endnote>
  <w:endnote w:type="continuationSeparator" w:id="0">
    <w:p w:rsidR="00A05CEC" w:rsidP="001E3F43" w:rsidRDefault="00A05CEC" w14:paraId="53969803" w14:textId="77777777">
      <w:pPr>
        <w:spacing w:after="0" w:line="240" w:lineRule="auto"/>
      </w:pPr>
      <w:r>
        <w:continuationSeparator/>
      </w:r>
    </w:p>
  </w:endnote>
  <w:endnote w:type="continuationNotice" w:id="1">
    <w:p w:rsidR="00A05CEC" w:rsidRDefault="00A05CEC" w14:paraId="2085E75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56F7CC" w:rsidTr="3756F7CC" w14:paraId="3B55C2DA" w14:textId="77777777">
      <w:trPr>
        <w:trHeight w:val="300"/>
      </w:trPr>
      <w:tc>
        <w:tcPr>
          <w:tcW w:w="3120" w:type="dxa"/>
        </w:tcPr>
        <w:p w:rsidR="3756F7CC" w:rsidP="3756F7CC" w:rsidRDefault="3756F7CC" w14:paraId="0DF18936" w14:textId="7D041D97">
          <w:pPr>
            <w:pStyle w:val="Header"/>
            <w:ind w:left="-115"/>
          </w:pPr>
        </w:p>
      </w:tc>
      <w:tc>
        <w:tcPr>
          <w:tcW w:w="3120" w:type="dxa"/>
        </w:tcPr>
        <w:p w:rsidR="3756F7CC" w:rsidP="3756F7CC" w:rsidRDefault="3756F7CC" w14:paraId="39174043" w14:textId="1335C49E">
          <w:pPr>
            <w:pStyle w:val="Header"/>
            <w:jc w:val="center"/>
          </w:pPr>
        </w:p>
      </w:tc>
      <w:tc>
        <w:tcPr>
          <w:tcW w:w="3120" w:type="dxa"/>
        </w:tcPr>
        <w:p w:rsidR="3756F7CC" w:rsidP="3756F7CC" w:rsidRDefault="3756F7CC" w14:paraId="3CF0B140" w14:textId="531D0AC0">
          <w:pPr>
            <w:pStyle w:val="Header"/>
            <w:ind w:right="-115"/>
            <w:jc w:val="right"/>
          </w:pPr>
        </w:p>
      </w:tc>
    </w:tr>
  </w:tbl>
  <w:p w:rsidR="3756F7CC" w:rsidP="3756F7CC" w:rsidRDefault="3756F7CC" w14:paraId="5BAD78AF" w14:textId="5B8FC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5CEC" w:rsidP="001E3F43" w:rsidRDefault="00A05CEC" w14:paraId="097C4B44" w14:textId="77777777">
      <w:pPr>
        <w:spacing w:after="0" w:line="240" w:lineRule="auto"/>
      </w:pPr>
      <w:r>
        <w:separator/>
      </w:r>
    </w:p>
  </w:footnote>
  <w:footnote w:type="continuationSeparator" w:id="0">
    <w:p w:rsidR="00A05CEC" w:rsidP="001E3F43" w:rsidRDefault="00A05CEC" w14:paraId="02E4D0E1" w14:textId="77777777">
      <w:pPr>
        <w:spacing w:after="0" w:line="240" w:lineRule="auto"/>
      </w:pPr>
      <w:r>
        <w:continuationSeparator/>
      </w:r>
    </w:p>
  </w:footnote>
  <w:footnote w:type="continuationNotice" w:id="1">
    <w:p w:rsidR="00A05CEC" w:rsidRDefault="00A05CEC" w14:paraId="4167746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E3F43" w:rsidR="001E3F43" w:rsidP="001E3F43" w:rsidRDefault="633378E3" w14:paraId="64062518" w14:textId="33410E3B">
    <w:pPr>
      <w:pStyle w:val="Header"/>
      <w:jc w:val="center"/>
      <w:rPr>
        <w:b/>
        <w:bCs/>
      </w:rPr>
    </w:pPr>
    <w:r w:rsidRPr="633378E3">
      <w:rPr>
        <w:b/>
        <w:bCs/>
      </w:rPr>
      <w:t>T12 Minutes – 2/5/2025</w:t>
    </w:r>
  </w:p>
</w:hdr>
</file>

<file path=word/intelligence2.xml><?xml version="1.0" encoding="utf-8"?>
<int2:intelligence xmlns:int2="http://schemas.microsoft.com/office/intelligence/2020/intelligence" xmlns:oel="http://schemas.microsoft.com/office/2019/extlst">
  <int2:observations>
    <int2:textHash int2:hashCode="rwq/Tpf/vHPw6h" int2:id="aJj935e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D12"/>
    <w:multiLevelType w:val="hybridMultilevel"/>
    <w:tmpl w:val="56A443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7B328A"/>
    <w:multiLevelType w:val="hybridMultilevel"/>
    <w:tmpl w:val="FFFFFFFF"/>
    <w:lvl w:ilvl="0" w:tplc="6BF867F6">
      <w:start w:val="1"/>
      <w:numFmt w:val="bullet"/>
      <w:lvlText w:val=""/>
      <w:lvlJc w:val="left"/>
      <w:pPr>
        <w:ind w:left="720" w:hanging="360"/>
      </w:pPr>
      <w:rPr>
        <w:rFonts w:hint="default" w:ascii="Symbol" w:hAnsi="Symbol"/>
      </w:rPr>
    </w:lvl>
    <w:lvl w:ilvl="1" w:tplc="A858BECA">
      <w:start w:val="1"/>
      <w:numFmt w:val="bullet"/>
      <w:lvlText w:val="o"/>
      <w:lvlJc w:val="left"/>
      <w:pPr>
        <w:ind w:left="1440" w:hanging="360"/>
      </w:pPr>
      <w:rPr>
        <w:rFonts w:hint="default" w:ascii="Courier New" w:hAnsi="Courier New"/>
      </w:rPr>
    </w:lvl>
    <w:lvl w:ilvl="2" w:tplc="DE781DB2">
      <w:start w:val="1"/>
      <w:numFmt w:val="bullet"/>
      <w:lvlText w:val=""/>
      <w:lvlJc w:val="left"/>
      <w:pPr>
        <w:ind w:left="2160" w:hanging="360"/>
      </w:pPr>
      <w:rPr>
        <w:rFonts w:hint="default" w:ascii="Wingdings" w:hAnsi="Wingdings"/>
      </w:rPr>
    </w:lvl>
    <w:lvl w:ilvl="3" w:tplc="A4AC06BE">
      <w:start w:val="1"/>
      <w:numFmt w:val="bullet"/>
      <w:lvlText w:val=""/>
      <w:lvlJc w:val="left"/>
      <w:pPr>
        <w:ind w:left="2880" w:hanging="360"/>
      </w:pPr>
      <w:rPr>
        <w:rFonts w:hint="default" w:ascii="Symbol" w:hAnsi="Symbol"/>
      </w:rPr>
    </w:lvl>
    <w:lvl w:ilvl="4" w:tplc="1AE07E2E">
      <w:start w:val="1"/>
      <w:numFmt w:val="bullet"/>
      <w:lvlText w:val="o"/>
      <w:lvlJc w:val="left"/>
      <w:pPr>
        <w:ind w:left="3600" w:hanging="360"/>
      </w:pPr>
      <w:rPr>
        <w:rFonts w:hint="default" w:ascii="Courier New" w:hAnsi="Courier New"/>
      </w:rPr>
    </w:lvl>
    <w:lvl w:ilvl="5" w:tplc="0B0898BE">
      <w:start w:val="1"/>
      <w:numFmt w:val="bullet"/>
      <w:lvlText w:val=""/>
      <w:lvlJc w:val="left"/>
      <w:pPr>
        <w:ind w:left="4320" w:hanging="360"/>
      </w:pPr>
      <w:rPr>
        <w:rFonts w:hint="default" w:ascii="Wingdings" w:hAnsi="Wingdings"/>
      </w:rPr>
    </w:lvl>
    <w:lvl w:ilvl="6" w:tplc="1FBA8ED0">
      <w:start w:val="1"/>
      <w:numFmt w:val="bullet"/>
      <w:lvlText w:val=""/>
      <w:lvlJc w:val="left"/>
      <w:pPr>
        <w:ind w:left="5040" w:hanging="360"/>
      </w:pPr>
      <w:rPr>
        <w:rFonts w:hint="default" w:ascii="Symbol" w:hAnsi="Symbol"/>
      </w:rPr>
    </w:lvl>
    <w:lvl w:ilvl="7" w:tplc="35B605AE">
      <w:start w:val="1"/>
      <w:numFmt w:val="bullet"/>
      <w:lvlText w:val="o"/>
      <w:lvlJc w:val="left"/>
      <w:pPr>
        <w:ind w:left="5760" w:hanging="360"/>
      </w:pPr>
      <w:rPr>
        <w:rFonts w:hint="default" w:ascii="Courier New" w:hAnsi="Courier New"/>
      </w:rPr>
    </w:lvl>
    <w:lvl w:ilvl="8" w:tplc="242281EE">
      <w:start w:val="1"/>
      <w:numFmt w:val="bullet"/>
      <w:lvlText w:val=""/>
      <w:lvlJc w:val="left"/>
      <w:pPr>
        <w:ind w:left="6480" w:hanging="360"/>
      </w:pPr>
      <w:rPr>
        <w:rFonts w:hint="default" w:ascii="Wingdings" w:hAnsi="Wingdings"/>
      </w:rPr>
    </w:lvl>
  </w:abstractNum>
  <w:abstractNum w:abstractNumId="2" w15:restartNumberingAfterBreak="0">
    <w:nsid w:val="05A4021D"/>
    <w:multiLevelType w:val="hybridMultilevel"/>
    <w:tmpl w:val="ECF867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A303D4"/>
    <w:multiLevelType w:val="hybridMultilevel"/>
    <w:tmpl w:val="62DC0C48"/>
    <w:lvl w:ilvl="0" w:tplc="A1501300">
      <w:start w:val="1"/>
      <w:numFmt w:val="bullet"/>
      <w:lvlText w:val=""/>
      <w:lvlJc w:val="left"/>
      <w:pPr>
        <w:ind w:left="720" w:hanging="360"/>
      </w:pPr>
      <w:rPr>
        <w:rFonts w:hint="default" w:ascii="Symbol" w:hAnsi="Symbol"/>
      </w:rPr>
    </w:lvl>
    <w:lvl w:ilvl="1" w:tplc="2BD2843C">
      <w:start w:val="1"/>
      <w:numFmt w:val="bullet"/>
      <w:lvlText w:val="o"/>
      <w:lvlJc w:val="left"/>
      <w:pPr>
        <w:ind w:left="1440" w:hanging="360"/>
      </w:pPr>
      <w:rPr>
        <w:rFonts w:hint="default" w:ascii="Courier New" w:hAnsi="Courier New"/>
      </w:rPr>
    </w:lvl>
    <w:lvl w:ilvl="2" w:tplc="862CB600">
      <w:start w:val="1"/>
      <w:numFmt w:val="bullet"/>
      <w:lvlText w:val=""/>
      <w:lvlJc w:val="left"/>
      <w:pPr>
        <w:ind w:left="2160" w:hanging="360"/>
      </w:pPr>
      <w:rPr>
        <w:rFonts w:hint="default" w:ascii="Wingdings" w:hAnsi="Wingdings"/>
      </w:rPr>
    </w:lvl>
    <w:lvl w:ilvl="3" w:tplc="A872BFD8">
      <w:start w:val="1"/>
      <w:numFmt w:val="bullet"/>
      <w:lvlText w:val=""/>
      <w:lvlJc w:val="left"/>
      <w:pPr>
        <w:ind w:left="2880" w:hanging="360"/>
      </w:pPr>
      <w:rPr>
        <w:rFonts w:hint="default" w:ascii="Symbol" w:hAnsi="Symbol"/>
      </w:rPr>
    </w:lvl>
    <w:lvl w:ilvl="4" w:tplc="673A87DE">
      <w:start w:val="1"/>
      <w:numFmt w:val="bullet"/>
      <w:lvlText w:val="o"/>
      <w:lvlJc w:val="left"/>
      <w:pPr>
        <w:ind w:left="3600" w:hanging="360"/>
      </w:pPr>
      <w:rPr>
        <w:rFonts w:hint="default" w:ascii="Courier New" w:hAnsi="Courier New"/>
      </w:rPr>
    </w:lvl>
    <w:lvl w:ilvl="5" w:tplc="EDAED612">
      <w:start w:val="1"/>
      <w:numFmt w:val="bullet"/>
      <w:lvlText w:val=""/>
      <w:lvlJc w:val="left"/>
      <w:pPr>
        <w:ind w:left="4320" w:hanging="360"/>
      </w:pPr>
      <w:rPr>
        <w:rFonts w:hint="default" w:ascii="Wingdings" w:hAnsi="Wingdings"/>
      </w:rPr>
    </w:lvl>
    <w:lvl w:ilvl="6" w:tplc="2A72A67C">
      <w:start w:val="1"/>
      <w:numFmt w:val="bullet"/>
      <w:lvlText w:val=""/>
      <w:lvlJc w:val="left"/>
      <w:pPr>
        <w:ind w:left="5040" w:hanging="360"/>
      </w:pPr>
      <w:rPr>
        <w:rFonts w:hint="default" w:ascii="Symbol" w:hAnsi="Symbol"/>
      </w:rPr>
    </w:lvl>
    <w:lvl w:ilvl="7" w:tplc="68809014">
      <w:start w:val="1"/>
      <w:numFmt w:val="bullet"/>
      <w:lvlText w:val="o"/>
      <w:lvlJc w:val="left"/>
      <w:pPr>
        <w:ind w:left="5760" w:hanging="360"/>
      </w:pPr>
      <w:rPr>
        <w:rFonts w:hint="default" w:ascii="Courier New" w:hAnsi="Courier New"/>
      </w:rPr>
    </w:lvl>
    <w:lvl w:ilvl="8" w:tplc="C3EE32D8">
      <w:start w:val="1"/>
      <w:numFmt w:val="bullet"/>
      <w:lvlText w:val=""/>
      <w:lvlJc w:val="left"/>
      <w:pPr>
        <w:ind w:left="6480" w:hanging="360"/>
      </w:pPr>
      <w:rPr>
        <w:rFonts w:hint="default" w:ascii="Wingdings" w:hAnsi="Wingdings"/>
      </w:rPr>
    </w:lvl>
  </w:abstractNum>
  <w:abstractNum w:abstractNumId="4" w15:restartNumberingAfterBreak="0">
    <w:nsid w:val="11E248AF"/>
    <w:multiLevelType w:val="hybridMultilevel"/>
    <w:tmpl w:val="90546A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2C54C8C"/>
    <w:multiLevelType w:val="hybridMultilevel"/>
    <w:tmpl w:val="A63258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043BB7"/>
    <w:multiLevelType w:val="hybridMultilevel"/>
    <w:tmpl w:val="50982598"/>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5D5373C"/>
    <w:multiLevelType w:val="hybridMultilevel"/>
    <w:tmpl w:val="450E9444"/>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E0B33FB"/>
    <w:multiLevelType w:val="hybridMultilevel"/>
    <w:tmpl w:val="A2700B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432A21"/>
    <w:multiLevelType w:val="hybridMultilevel"/>
    <w:tmpl w:val="2C3417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573F9D"/>
    <w:multiLevelType w:val="hybridMultilevel"/>
    <w:tmpl w:val="FFFFFFFF"/>
    <w:lvl w:ilvl="0" w:tplc="7D3CF348">
      <w:start w:val="1"/>
      <w:numFmt w:val="bullet"/>
      <w:lvlText w:val=""/>
      <w:lvlJc w:val="left"/>
      <w:pPr>
        <w:ind w:left="1080" w:hanging="360"/>
      </w:pPr>
      <w:rPr>
        <w:rFonts w:hint="default" w:ascii="Symbol" w:hAnsi="Symbol"/>
      </w:rPr>
    </w:lvl>
    <w:lvl w:ilvl="1" w:tplc="BF34D3F2">
      <w:start w:val="1"/>
      <w:numFmt w:val="bullet"/>
      <w:lvlText w:val="o"/>
      <w:lvlJc w:val="left"/>
      <w:pPr>
        <w:ind w:left="1800" w:hanging="360"/>
      </w:pPr>
      <w:rPr>
        <w:rFonts w:hint="default" w:ascii="Courier New" w:hAnsi="Courier New"/>
      </w:rPr>
    </w:lvl>
    <w:lvl w:ilvl="2" w:tplc="652E1DA2">
      <w:start w:val="1"/>
      <w:numFmt w:val="bullet"/>
      <w:lvlText w:val=""/>
      <w:lvlJc w:val="left"/>
      <w:pPr>
        <w:ind w:left="2520" w:hanging="360"/>
      </w:pPr>
      <w:rPr>
        <w:rFonts w:hint="default" w:ascii="Wingdings" w:hAnsi="Wingdings"/>
      </w:rPr>
    </w:lvl>
    <w:lvl w:ilvl="3" w:tplc="331295EA">
      <w:start w:val="1"/>
      <w:numFmt w:val="bullet"/>
      <w:lvlText w:val=""/>
      <w:lvlJc w:val="left"/>
      <w:pPr>
        <w:ind w:left="3240" w:hanging="360"/>
      </w:pPr>
      <w:rPr>
        <w:rFonts w:hint="default" w:ascii="Symbol" w:hAnsi="Symbol"/>
      </w:rPr>
    </w:lvl>
    <w:lvl w:ilvl="4" w:tplc="B51ED450">
      <w:start w:val="1"/>
      <w:numFmt w:val="bullet"/>
      <w:lvlText w:val="o"/>
      <w:lvlJc w:val="left"/>
      <w:pPr>
        <w:ind w:left="3960" w:hanging="360"/>
      </w:pPr>
      <w:rPr>
        <w:rFonts w:hint="default" w:ascii="Courier New" w:hAnsi="Courier New"/>
      </w:rPr>
    </w:lvl>
    <w:lvl w:ilvl="5" w:tplc="825EF5EA">
      <w:start w:val="1"/>
      <w:numFmt w:val="bullet"/>
      <w:lvlText w:val=""/>
      <w:lvlJc w:val="left"/>
      <w:pPr>
        <w:ind w:left="4680" w:hanging="360"/>
      </w:pPr>
      <w:rPr>
        <w:rFonts w:hint="default" w:ascii="Wingdings" w:hAnsi="Wingdings"/>
      </w:rPr>
    </w:lvl>
    <w:lvl w:ilvl="6" w:tplc="98461E0C">
      <w:start w:val="1"/>
      <w:numFmt w:val="bullet"/>
      <w:lvlText w:val=""/>
      <w:lvlJc w:val="left"/>
      <w:pPr>
        <w:ind w:left="5400" w:hanging="360"/>
      </w:pPr>
      <w:rPr>
        <w:rFonts w:hint="default" w:ascii="Symbol" w:hAnsi="Symbol"/>
      </w:rPr>
    </w:lvl>
    <w:lvl w:ilvl="7" w:tplc="F50C538C">
      <w:start w:val="1"/>
      <w:numFmt w:val="bullet"/>
      <w:lvlText w:val="o"/>
      <w:lvlJc w:val="left"/>
      <w:pPr>
        <w:ind w:left="6120" w:hanging="360"/>
      </w:pPr>
      <w:rPr>
        <w:rFonts w:hint="default" w:ascii="Courier New" w:hAnsi="Courier New"/>
      </w:rPr>
    </w:lvl>
    <w:lvl w:ilvl="8" w:tplc="99C46060">
      <w:start w:val="1"/>
      <w:numFmt w:val="bullet"/>
      <w:lvlText w:val=""/>
      <w:lvlJc w:val="left"/>
      <w:pPr>
        <w:ind w:left="6840" w:hanging="360"/>
      </w:pPr>
      <w:rPr>
        <w:rFonts w:hint="default" w:ascii="Wingdings" w:hAnsi="Wingdings"/>
      </w:rPr>
    </w:lvl>
  </w:abstractNum>
  <w:abstractNum w:abstractNumId="11" w15:restartNumberingAfterBreak="0">
    <w:nsid w:val="2BB1504B"/>
    <w:multiLevelType w:val="hybridMultilevel"/>
    <w:tmpl w:val="4A68012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BF5038E"/>
    <w:multiLevelType w:val="hybridMultilevel"/>
    <w:tmpl w:val="186AF3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E360B45"/>
    <w:multiLevelType w:val="hybridMultilevel"/>
    <w:tmpl w:val="C09211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04C7241"/>
    <w:multiLevelType w:val="hybridMultilevel"/>
    <w:tmpl w:val="D8141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076296"/>
    <w:multiLevelType w:val="hybridMultilevel"/>
    <w:tmpl w:val="C4103A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5080EB2"/>
    <w:multiLevelType w:val="hybridMultilevel"/>
    <w:tmpl w:val="526213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9BA2B7E"/>
    <w:multiLevelType w:val="hybridMultilevel"/>
    <w:tmpl w:val="78D635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B9023F0"/>
    <w:multiLevelType w:val="hybridMultilevel"/>
    <w:tmpl w:val="393E7EE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DE74FF3"/>
    <w:multiLevelType w:val="hybridMultilevel"/>
    <w:tmpl w:val="DD28F3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67D5A3D"/>
    <w:multiLevelType w:val="hybridMultilevel"/>
    <w:tmpl w:val="FFFFFFFF"/>
    <w:lvl w:ilvl="0" w:tplc="BA0623E0">
      <w:start w:val="1"/>
      <w:numFmt w:val="bullet"/>
      <w:lvlText w:val="o"/>
      <w:lvlJc w:val="left"/>
      <w:pPr>
        <w:ind w:left="1440" w:hanging="360"/>
      </w:pPr>
      <w:rPr>
        <w:rFonts w:hint="default" w:ascii="Courier New" w:hAnsi="Courier New"/>
      </w:rPr>
    </w:lvl>
    <w:lvl w:ilvl="1" w:tplc="ADC4D736">
      <w:start w:val="1"/>
      <w:numFmt w:val="bullet"/>
      <w:lvlText w:val="o"/>
      <w:lvlJc w:val="left"/>
      <w:pPr>
        <w:ind w:left="2160" w:hanging="360"/>
      </w:pPr>
      <w:rPr>
        <w:rFonts w:hint="default" w:ascii="Courier New" w:hAnsi="Courier New"/>
      </w:rPr>
    </w:lvl>
    <w:lvl w:ilvl="2" w:tplc="AFECA144">
      <w:start w:val="1"/>
      <w:numFmt w:val="bullet"/>
      <w:lvlText w:val=""/>
      <w:lvlJc w:val="left"/>
      <w:pPr>
        <w:ind w:left="2880" w:hanging="360"/>
      </w:pPr>
      <w:rPr>
        <w:rFonts w:hint="default" w:ascii="Wingdings" w:hAnsi="Wingdings"/>
      </w:rPr>
    </w:lvl>
    <w:lvl w:ilvl="3" w:tplc="31783B8A">
      <w:start w:val="1"/>
      <w:numFmt w:val="bullet"/>
      <w:lvlText w:val=""/>
      <w:lvlJc w:val="left"/>
      <w:pPr>
        <w:ind w:left="3600" w:hanging="360"/>
      </w:pPr>
      <w:rPr>
        <w:rFonts w:hint="default" w:ascii="Symbol" w:hAnsi="Symbol"/>
      </w:rPr>
    </w:lvl>
    <w:lvl w:ilvl="4" w:tplc="8CBED930">
      <w:start w:val="1"/>
      <w:numFmt w:val="bullet"/>
      <w:lvlText w:val="o"/>
      <w:lvlJc w:val="left"/>
      <w:pPr>
        <w:ind w:left="4320" w:hanging="360"/>
      </w:pPr>
      <w:rPr>
        <w:rFonts w:hint="default" w:ascii="Courier New" w:hAnsi="Courier New"/>
      </w:rPr>
    </w:lvl>
    <w:lvl w:ilvl="5" w:tplc="971457C8">
      <w:start w:val="1"/>
      <w:numFmt w:val="bullet"/>
      <w:lvlText w:val=""/>
      <w:lvlJc w:val="left"/>
      <w:pPr>
        <w:ind w:left="5040" w:hanging="360"/>
      </w:pPr>
      <w:rPr>
        <w:rFonts w:hint="default" w:ascii="Wingdings" w:hAnsi="Wingdings"/>
      </w:rPr>
    </w:lvl>
    <w:lvl w:ilvl="6" w:tplc="F5A67B4E">
      <w:start w:val="1"/>
      <w:numFmt w:val="bullet"/>
      <w:lvlText w:val=""/>
      <w:lvlJc w:val="left"/>
      <w:pPr>
        <w:ind w:left="5760" w:hanging="360"/>
      </w:pPr>
      <w:rPr>
        <w:rFonts w:hint="default" w:ascii="Symbol" w:hAnsi="Symbol"/>
      </w:rPr>
    </w:lvl>
    <w:lvl w:ilvl="7" w:tplc="FCE80B5C">
      <w:start w:val="1"/>
      <w:numFmt w:val="bullet"/>
      <w:lvlText w:val="o"/>
      <w:lvlJc w:val="left"/>
      <w:pPr>
        <w:ind w:left="6480" w:hanging="360"/>
      </w:pPr>
      <w:rPr>
        <w:rFonts w:hint="default" w:ascii="Courier New" w:hAnsi="Courier New"/>
      </w:rPr>
    </w:lvl>
    <w:lvl w:ilvl="8" w:tplc="3B163AAC">
      <w:start w:val="1"/>
      <w:numFmt w:val="bullet"/>
      <w:lvlText w:val=""/>
      <w:lvlJc w:val="left"/>
      <w:pPr>
        <w:ind w:left="7200" w:hanging="360"/>
      </w:pPr>
      <w:rPr>
        <w:rFonts w:hint="default" w:ascii="Wingdings" w:hAnsi="Wingdings"/>
      </w:rPr>
    </w:lvl>
  </w:abstractNum>
  <w:abstractNum w:abstractNumId="21" w15:restartNumberingAfterBreak="0">
    <w:nsid w:val="5A0B1015"/>
    <w:multiLevelType w:val="hybridMultilevel"/>
    <w:tmpl w:val="65D294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BF75D1B"/>
    <w:multiLevelType w:val="hybridMultilevel"/>
    <w:tmpl w:val="5E066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D555622"/>
    <w:multiLevelType w:val="hybridMultilevel"/>
    <w:tmpl w:val="18C83A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20E529C"/>
    <w:multiLevelType w:val="hybridMultilevel"/>
    <w:tmpl w:val="FFFFFFFF"/>
    <w:lvl w:ilvl="0" w:tplc="3BD4C548">
      <w:start w:val="1"/>
      <w:numFmt w:val="bullet"/>
      <w:lvlText w:val=""/>
      <w:lvlJc w:val="left"/>
      <w:pPr>
        <w:ind w:left="720" w:hanging="360"/>
      </w:pPr>
      <w:rPr>
        <w:rFonts w:hint="default" w:ascii="Symbol" w:hAnsi="Symbol"/>
      </w:rPr>
    </w:lvl>
    <w:lvl w:ilvl="1" w:tplc="0D00F412">
      <w:start w:val="1"/>
      <w:numFmt w:val="bullet"/>
      <w:lvlText w:val="o"/>
      <w:lvlJc w:val="left"/>
      <w:pPr>
        <w:ind w:left="1440" w:hanging="360"/>
      </w:pPr>
      <w:rPr>
        <w:rFonts w:hint="default" w:ascii="Courier New" w:hAnsi="Courier New"/>
      </w:rPr>
    </w:lvl>
    <w:lvl w:ilvl="2" w:tplc="FCBA39D2">
      <w:start w:val="1"/>
      <w:numFmt w:val="bullet"/>
      <w:lvlText w:val=""/>
      <w:lvlJc w:val="left"/>
      <w:pPr>
        <w:ind w:left="2160" w:hanging="360"/>
      </w:pPr>
      <w:rPr>
        <w:rFonts w:hint="default" w:ascii="Wingdings" w:hAnsi="Wingdings"/>
      </w:rPr>
    </w:lvl>
    <w:lvl w:ilvl="3" w:tplc="B6AC7902">
      <w:start w:val="1"/>
      <w:numFmt w:val="bullet"/>
      <w:lvlText w:val=""/>
      <w:lvlJc w:val="left"/>
      <w:pPr>
        <w:ind w:left="2880" w:hanging="360"/>
      </w:pPr>
      <w:rPr>
        <w:rFonts w:hint="default" w:ascii="Symbol" w:hAnsi="Symbol"/>
      </w:rPr>
    </w:lvl>
    <w:lvl w:ilvl="4" w:tplc="CE68214A">
      <w:start w:val="1"/>
      <w:numFmt w:val="bullet"/>
      <w:lvlText w:val="o"/>
      <w:lvlJc w:val="left"/>
      <w:pPr>
        <w:ind w:left="3600" w:hanging="360"/>
      </w:pPr>
      <w:rPr>
        <w:rFonts w:hint="default" w:ascii="Courier New" w:hAnsi="Courier New"/>
      </w:rPr>
    </w:lvl>
    <w:lvl w:ilvl="5" w:tplc="84CCFFF6">
      <w:start w:val="1"/>
      <w:numFmt w:val="bullet"/>
      <w:lvlText w:val=""/>
      <w:lvlJc w:val="left"/>
      <w:pPr>
        <w:ind w:left="4320" w:hanging="360"/>
      </w:pPr>
      <w:rPr>
        <w:rFonts w:hint="default" w:ascii="Wingdings" w:hAnsi="Wingdings"/>
      </w:rPr>
    </w:lvl>
    <w:lvl w:ilvl="6" w:tplc="06B6EB86">
      <w:start w:val="1"/>
      <w:numFmt w:val="bullet"/>
      <w:lvlText w:val=""/>
      <w:lvlJc w:val="left"/>
      <w:pPr>
        <w:ind w:left="5040" w:hanging="360"/>
      </w:pPr>
      <w:rPr>
        <w:rFonts w:hint="default" w:ascii="Symbol" w:hAnsi="Symbol"/>
      </w:rPr>
    </w:lvl>
    <w:lvl w:ilvl="7" w:tplc="18B8CF60">
      <w:start w:val="1"/>
      <w:numFmt w:val="bullet"/>
      <w:lvlText w:val="o"/>
      <w:lvlJc w:val="left"/>
      <w:pPr>
        <w:ind w:left="5760" w:hanging="360"/>
      </w:pPr>
      <w:rPr>
        <w:rFonts w:hint="default" w:ascii="Courier New" w:hAnsi="Courier New"/>
      </w:rPr>
    </w:lvl>
    <w:lvl w:ilvl="8" w:tplc="0C7685A4">
      <w:start w:val="1"/>
      <w:numFmt w:val="bullet"/>
      <w:lvlText w:val=""/>
      <w:lvlJc w:val="left"/>
      <w:pPr>
        <w:ind w:left="6480" w:hanging="360"/>
      </w:pPr>
      <w:rPr>
        <w:rFonts w:hint="default" w:ascii="Wingdings" w:hAnsi="Wingdings"/>
      </w:rPr>
    </w:lvl>
  </w:abstractNum>
  <w:abstractNum w:abstractNumId="25" w15:restartNumberingAfterBreak="0">
    <w:nsid w:val="64334529"/>
    <w:multiLevelType w:val="hybridMultilevel"/>
    <w:tmpl w:val="03D0807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4EC07A5"/>
    <w:multiLevelType w:val="hybridMultilevel"/>
    <w:tmpl w:val="F4FC1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68E12A6"/>
    <w:multiLevelType w:val="hybridMultilevel"/>
    <w:tmpl w:val="299239B2"/>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A5622BE"/>
    <w:multiLevelType w:val="hybridMultilevel"/>
    <w:tmpl w:val="416425B2"/>
    <w:lvl w:ilvl="0" w:tplc="04090001">
      <w:start w:val="1"/>
      <w:numFmt w:val="bullet"/>
      <w:lvlText w:val=""/>
      <w:lvlJc w:val="left"/>
      <w:pPr>
        <w:ind w:left="720" w:hanging="360"/>
      </w:pPr>
      <w:rPr>
        <w:rFonts w:hint="default" w:ascii="Symbol" w:hAnsi="Symbol"/>
      </w:rPr>
    </w:lvl>
    <w:lvl w:ilvl="1" w:tplc="23E8D98E">
      <w:start w:val="1"/>
      <w:numFmt w:val="bullet"/>
      <w:lvlText w:val="o"/>
      <w:lvlJc w:val="left"/>
      <w:pPr>
        <w:ind w:left="1440" w:hanging="360"/>
      </w:pPr>
      <w:rPr>
        <w:rFonts w:hint="default" w:ascii="Courier New" w:hAnsi="Courier New" w:cs="Courier New"/>
        <w:color w:val="auto"/>
      </w:rPr>
    </w:lvl>
    <w:lvl w:ilvl="2" w:tplc="04090001">
      <w:start w:val="1"/>
      <w:numFmt w:val="bullet"/>
      <w:lvlText w:val=""/>
      <w:lvlJc w:val="left"/>
      <w:pPr>
        <w:ind w:left="2160" w:hanging="360"/>
      </w:pPr>
      <w:rPr>
        <w:rFonts w:hint="default" w:ascii="Symbol" w:hAnsi="Symbol"/>
      </w:rPr>
    </w:lvl>
    <w:lvl w:ilvl="3" w:tplc="04090005">
      <w:start w:val="1"/>
      <w:numFmt w:val="bullet"/>
      <w:lvlText w:val=""/>
      <w:lvlJc w:val="left"/>
      <w:pPr>
        <w:ind w:left="3240" w:hanging="360"/>
      </w:pPr>
      <w:rPr>
        <w:rFonts w:hint="default" w:ascii="Wingdings" w:hAnsi="Wingdings"/>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BD66816"/>
    <w:multiLevelType w:val="hybridMultilevel"/>
    <w:tmpl w:val="FFFFFFFF"/>
    <w:lvl w:ilvl="0" w:tplc="21D66CE4">
      <w:start w:val="1"/>
      <w:numFmt w:val="bullet"/>
      <w:lvlText w:val=""/>
      <w:lvlJc w:val="left"/>
      <w:pPr>
        <w:ind w:left="1080" w:hanging="360"/>
      </w:pPr>
      <w:rPr>
        <w:rFonts w:hint="default" w:ascii="Symbol" w:hAnsi="Symbol"/>
      </w:rPr>
    </w:lvl>
    <w:lvl w:ilvl="1" w:tplc="EE5AAFD6">
      <w:start w:val="1"/>
      <w:numFmt w:val="bullet"/>
      <w:lvlText w:val="o"/>
      <w:lvlJc w:val="left"/>
      <w:pPr>
        <w:ind w:left="1800" w:hanging="360"/>
      </w:pPr>
      <w:rPr>
        <w:rFonts w:hint="default" w:ascii="Courier New" w:hAnsi="Courier New"/>
      </w:rPr>
    </w:lvl>
    <w:lvl w:ilvl="2" w:tplc="2A1AAA58">
      <w:start w:val="1"/>
      <w:numFmt w:val="bullet"/>
      <w:lvlText w:val=""/>
      <w:lvlJc w:val="left"/>
      <w:pPr>
        <w:ind w:left="2520" w:hanging="360"/>
      </w:pPr>
      <w:rPr>
        <w:rFonts w:hint="default" w:ascii="Wingdings" w:hAnsi="Wingdings"/>
      </w:rPr>
    </w:lvl>
    <w:lvl w:ilvl="3" w:tplc="81449FA8">
      <w:start w:val="1"/>
      <w:numFmt w:val="bullet"/>
      <w:lvlText w:val=""/>
      <w:lvlJc w:val="left"/>
      <w:pPr>
        <w:ind w:left="3240" w:hanging="360"/>
      </w:pPr>
      <w:rPr>
        <w:rFonts w:hint="default" w:ascii="Symbol" w:hAnsi="Symbol"/>
      </w:rPr>
    </w:lvl>
    <w:lvl w:ilvl="4" w:tplc="7B224DE8">
      <w:start w:val="1"/>
      <w:numFmt w:val="bullet"/>
      <w:lvlText w:val="o"/>
      <w:lvlJc w:val="left"/>
      <w:pPr>
        <w:ind w:left="3960" w:hanging="360"/>
      </w:pPr>
      <w:rPr>
        <w:rFonts w:hint="default" w:ascii="Courier New" w:hAnsi="Courier New"/>
      </w:rPr>
    </w:lvl>
    <w:lvl w:ilvl="5" w:tplc="3E1AB546">
      <w:start w:val="1"/>
      <w:numFmt w:val="bullet"/>
      <w:lvlText w:val=""/>
      <w:lvlJc w:val="left"/>
      <w:pPr>
        <w:ind w:left="4680" w:hanging="360"/>
      </w:pPr>
      <w:rPr>
        <w:rFonts w:hint="default" w:ascii="Wingdings" w:hAnsi="Wingdings"/>
      </w:rPr>
    </w:lvl>
    <w:lvl w:ilvl="6" w:tplc="E796FC5C">
      <w:start w:val="1"/>
      <w:numFmt w:val="bullet"/>
      <w:lvlText w:val=""/>
      <w:lvlJc w:val="left"/>
      <w:pPr>
        <w:ind w:left="5400" w:hanging="360"/>
      </w:pPr>
      <w:rPr>
        <w:rFonts w:hint="default" w:ascii="Symbol" w:hAnsi="Symbol"/>
      </w:rPr>
    </w:lvl>
    <w:lvl w:ilvl="7" w:tplc="E7CE71D2">
      <w:start w:val="1"/>
      <w:numFmt w:val="bullet"/>
      <w:lvlText w:val="o"/>
      <w:lvlJc w:val="left"/>
      <w:pPr>
        <w:ind w:left="6120" w:hanging="360"/>
      </w:pPr>
      <w:rPr>
        <w:rFonts w:hint="default" w:ascii="Courier New" w:hAnsi="Courier New"/>
      </w:rPr>
    </w:lvl>
    <w:lvl w:ilvl="8" w:tplc="E9003B40">
      <w:start w:val="1"/>
      <w:numFmt w:val="bullet"/>
      <w:lvlText w:val=""/>
      <w:lvlJc w:val="left"/>
      <w:pPr>
        <w:ind w:left="6840" w:hanging="360"/>
      </w:pPr>
      <w:rPr>
        <w:rFonts w:hint="default" w:ascii="Wingdings" w:hAnsi="Wingdings"/>
      </w:rPr>
    </w:lvl>
  </w:abstractNum>
  <w:abstractNum w:abstractNumId="30" w15:restartNumberingAfterBreak="0">
    <w:nsid w:val="6C0831C0"/>
    <w:multiLevelType w:val="hybridMultilevel"/>
    <w:tmpl w:val="68B8C6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4E99BD6"/>
    <w:multiLevelType w:val="hybridMultilevel"/>
    <w:tmpl w:val="FFFFFFFF"/>
    <w:lvl w:ilvl="0" w:tplc="6F9AF43E">
      <w:start w:val="1"/>
      <w:numFmt w:val="bullet"/>
      <w:lvlText w:val=""/>
      <w:lvlJc w:val="left"/>
      <w:pPr>
        <w:ind w:left="720" w:hanging="360"/>
      </w:pPr>
      <w:rPr>
        <w:rFonts w:hint="default" w:ascii="Symbol" w:hAnsi="Symbol"/>
      </w:rPr>
    </w:lvl>
    <w:lvl w:ilvl="1" w:tplc="813C5974">
      <w:start w:val="1"/>
      <w:numFmt w:val="bullet"/>
      <w:lvlText w:val="o"/>
      <w:lvlJc w:val="left"/>
      <w:pPr>
        <w:ind w:left="1440" w:hanging="360"/>
      </w:pPr>
      <w:rPr>
        <w:rFonts w:hint="default" w:ascii="Courier New" w:hAnsi="Courier New"/>
      </w:rPr>
    </w:lvl>
    <w:lvl w:ilvl="2" w:tplc="32D6A9C0">
      <w:start w:val="1"/>
      <w:numFmt w:val="bullet"/>
      <w:lvlText w:val=""/>
      <w:lvlJc w:val="left"/>
      <w:pPr>
        <w:ind w:left="2160" w:hanging="360"/>
      </w:pPr>
      <w:rPr>
        <w:rFonts w:hint="default" w:ascii="Wingdings" w:hAnsi="Wingdings"/>
      </w:rPr>
    </w:lvl>
    <w:lvl w:ilvl="3" w:tplc="9F4A486E">
      <w:start w:val="1"/>
      <w:numFmt w:val="bullet"/>
      <w:lvlText w:val=""/>
      <w:lvlJc w:val="left"/>
      <w:pPr>
        <w:ind w:left="2880" w:hanging="360"/>
      </w:pPr>
      <w:rPr>
        <w:rFonts w:hint="default" w:ascii="Symbol" w:hAnsi="Symbol"/>
      </w:rPr>
    </w:lvl>
    <w:lvl w:ilvl="4" w:tplc="054A5D38">
      <w:start w:val="1"/>
      <w:numFmt w:val="bullet"/>
      <w:lvlText w:val="o"/>
      <w:lvlJc w:val="left"/>
      <w:pPr>
        <w:ind w:left="3600" w:hanging="360"/>
      </w:pPr>
      <w:rPr>
        <w:rFonts w:hint="default" w:ascii="Courier New" w:hAnsi="Courier New"/>
      </w:rPr>
    </w:lvl>
    <w:lvl w:ilvl="5" w:tplc="80D860EE">
      <w:start w:val="1"/>
      <w:numFmt w:val="bullet"/>
      <w:lvlText w:val=""/>
      <w:lvlJc w:val="left"/>
      <w:pPr>
        <w:ind w:left="4320" w:hanging="360"/>
      </w:pPr>
      <w:rPr>
        <w:rFonts w:hint="default" w:ascii="Wingdings" w:hAnsi="Wingdings"/>
      </w:rPr>
    </w:lvl>
    <w:lvl w:ilvl="6" w:tplc="08A4EA4E">
      <w:start w:val="1"/>
      <w:numFmt w:val="bullet"/>
      <w:lvlText w:val=""/>
      <w:lvlJc w:val="left"/>
      <w:pPr>
        <w:ind w:left="5040" w:hanging="360"/>
      </w:pPr>
      <w:rPr>
        <w:rFonts w:hint="default" w:ascii="Symbol" w:hAnsi="Symbol"/>
      </w:rPr>
    </w:lvl>
    <w:lvl w:ilvl="7" w:tplc="3976F244">
      <w:start w:val="1"/>
      <w:numFmt w:val="bullet"/>
      <w:lvlText w:val="o"/>
      <w:lvlJc w:val="left"/>
      <w:pPr>
        <w:ind w:left="5760" w:hanging="360"/>
      </w:pPr>
      <w:rPr>
        <w:rFonts w:hint="default" w:ascii="Courier New" w:hAnsi="Courier New"/>
      </w:rPr>
    </w:lvl>
    <w:lvl w:ilvl="8" w:tplc="DD244498">
      <w:start w:val="1"/>
      <w:numFmt w:val="bullet"/>
      <w:lvlText w:val=""/>
      <w:lvlJc w:val="left"/>
      <w:pPr>
        <w:ind w:left="6480" w:hanging="360"/>
      </w:pPr>
      <w:rPr>
        <w:rFonts w:hint="default" w:ascii="Wingdings" w:hAnsi="Wingdings"/>
      </w:rPr>
    </w:lvl>
  </w:abstractNum>
  <w:abstractNum w:abstractNumId="32" w15:restartNumberingAfterBreak="0">
    <w:nsid w:val="7D741297"/>
    <w:multiLevelType w:val="hybridMultilevel"/>
    <w:tmpl w:val="5B568E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1145272">
    <w:abstractNumId w:val="3"/>
  </w:num>
  <w:num w:numId="2" w16cid:durableId="1927611368">
    <w:abstractNumId w:val="32"/>
  </w:num>
  <w:num w:numId="3" w16cid:durableId="418603755">
    <w:abstractNumId w:val="5"/>
  </w:num>
  <w:num w:numId="4" w16cid:durableId="1688367605">
    <w:abstractNumId w:val="0"/>
  </w:num>
  <w:num w:numId="5" w16cid:durableId="1306816049">
    <w:abstractNumId w:val="9"/>
  </w:num>
  <w:num w:numId="6" w16cid:durableId="1028531181">
    <w:abstractNumId w:val="27"/>
  </w:num>
  <w:num w:numId="7" w16cid:durableId="2029216613">
    <w:abstractNumId w:val="21"/>
  </w:num>
  <w:num w:numId="8" w16cid:durableId="1009481162">
    <w:abstractNumId w:val="28"/>
  </w:num>
  <w:num w:numId="9" w16cid:durableId="495727461">
    <w:abstractNumId w:val="23"/>
  </w:num>
  <w:num w:numId="10" w16cid:durableId="1571042216">
    <w:abstractNumId w:val="25"/>
  </w:num>
  <w:num w:numId="11" w16cid:durableId="2008703733">
    <w:abstractNumId w:val="8"/>
  </w:num>
  <w:num w:numId="12" w16cid:durableId="1574388950">
    <w:abstractNumId w:val="2"/>
  </w:num>
  <w:num w:numId="13" w16cid:durableId="1005016195">
    <w:abstractNumId w:val="22"/>
  </w:num>
  <w:num w:numId="14" w16cid:durableId="283272902">
    <w:abstractNumId w:val="4"/>
  </w:num>
  <w:num w:numId="15" w16cid:durableId="1614633731">
    <w:abstractNumId w:val="19"/>
  </w:num>
  <w:num w:numId="16" w16cid:durableId="1256746090">
    <w:abstractNumId w:val="26"/>
  </w:num>
  <w:num w:numId="17" w16cid:durableId="1161509382">
    <w:abstractNumId w:val="11"/>
  </w:num>
  <w:num w:numId="18" w16cid:durableId="1321272224">
    <w:abstractNumId w:val="15"/>
  </w:num>
  <w:num w:numId="19" w16cid:durableId="1941641208">
    <w:abstractNumId w:val="10"/>
  </w:num>
  <w:num w:numId="20" w16cid:durableId="1328705011">
    <w:abstractNumId w:val="24"/>
  </w:num>
  <w:num w:numId="21" w16cid:durableId="994452685">
    <w:abstractNumId w:val="1"/>
  </w:num>
  <w:num w:numId="22" w16cid:durableId="1906336377">
    <w:abstractNumId w:val="29"/>
  </w:num>
  <w:num w:numId="23" w16cid:durableId="1856571474">
    <w:abstractNumId w:val="31"/>
  </w:num>
  <w:num w:numId="24" w16cid:durableId="317533959">
    <w:abstractNumId w:val="20"/>
  </w:num>
  <w:num w:numId="25" w16cid:durableId="267277778">
    <w:abstractNumId w:val="6"/>
  </w:num>
  <w:num w:numId="26" w16cid:durableId="1097553516">
    <w:abstractNumId w:val="7"/>
  </w:num>
  <w:num w:numId="27" w16cid:durableId="171529289">
    <w:abstractNumId w:val="18"/>
  </w:num>
  <w:num w:numId="28" w16cid:durableId="547570976">
    <w:abstractNumId w:val="12"/>
  </w:num>
  <w:num w:numId="29" w16cid:durableId="1788238291">
    <w:abstractNumId w:val="17"/>
  </w:num>
  <w:num w:numId="30" w16cid:durableId="1998143072">
    <w:abstractNumId w:val="13"/>
  </w:num>
  <w:num w:numId="31" w16cid:durableId="2014214226">
    <w:abstractNumId w:val="14"/>
  </w:num>
  <w:num w:numId="32" w16cid:durableId="879047744">
    <w:abstractNumId w:val="16"/>
  </w:num>
  <w:num w:numId="33" w16cid:durableId="1992324132">
    <w:abstractNumId w:val="3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43"/>
    <w:rsid w:val="00010467"/>
    <w:rsid w:val="0001606F"/>
    <w:rsid w:val="00016BF2"/>
    <w:rsid w:val="000214C2"/>
    <w:rsid w:val="00027ED0"/>
    <w:rsid w:val="00030062"/>
    <w:rsid w:val="00035BA3"/>
    <w:rsid w:val="00036376"/>
    <w:rsid w:val="00036C81"/>
    <w:rsid w:val="0004107C"/>
    <w:rsid w:val="000414BE"/>
    <w:rsid w:val="00044DBB"/>
    <w:rsid w:val="00044FE2"/>
    <w:rsid w:val="0004730D"/>
    <w:rsid w:val="000515BC"/>
    <w:rsid w:val="000539A3"/>
    <w:rsid w:val="0005477B"/>
    <w:rsid w:val="000557D5"/>
    <w:rsid w:val="00057EE8"/>
    <w:rsid w:val="00062A42"/>
    <w:rsid w:val="00064097"/>
    <w:rsid w:val="00065077"/>
    <w:rsid w:val="000653FD"/>
    <w:rsid w:val="00067BAC"/>
    <w:rsid w:val="00072616"/>
    <w:rsid w:val="000726DB"/>
    <w:rsid w:val="00075463"/>
    <w:rsid w:val="00080316"/>
    <w:rsid w:val="00081068"/>
    <w:rsid w:val="00081E6C"/>
    <w:rsid w:val="00082FA8"/>
    <w:rsid w:val="0008537E"/>
    <w:rsid w:val="000866D1"/>
    <w:rsid w:val="00087FB7"/>
    <w:rsid w:val="00092F67"/>
    <w:rsid w:val="000A65D1"/>
    <w:rsid w:val="000B788A"/>
    <w:rsid w:val="000C3DA8"/>
    <w:rsid w:val="000C6D8D"/>
    <w:rsid w:val="000C7D95"/>
    <w:rsid w:val="000D1B7A"/>
    <w:rsid w:val="000D7256"/>
    <w:rsid w:val="000E0215"/>
    <w:rsid w:val="000E3EDF"/>
    <w:rsid w:val="000E4442"/>
    <w:rsid w:val="000E4B88"/>
    <w:rsid w:val="000E932C"/>
    <w:rsid w:val="000F1416"/>
    <w:rsid w:val="000F21CD"/>
    <w:rsid w:val="000F3547"/>
    <w:rsid w:val="000F443E"/>
    <w:rsid w:val="000F7F93"/>
    <w:rsid w:val="00105DD9"/>
    <w:rsid w:val="0010678D"/>
    <w:rsid w:val="0010776A"/>
    <w:rsid w:val="00111D64"/>
    <w:rsid w:val="00112675"/>
    <w:rsid w:val="00117A78"/>
    <w:rsid w:val="00120BCC"/>
    <w:rsid w:val="0012175C"/>
    <w:rsid w:val="00121C82"/>
    <w:rsid w:val="00122AEE"/>
    <w:rsid w:val="0012326B"/>
    <w:rsid w:val="00124235"/>
    <w:rsid w:val="001255FC"/>
    <w:rsid w:val="00131491"/>
    <w:rsid w:val="00137BDF"/>
    <w:rsid w:val="00143A46"/>
    <w:rsid w:val="0014475D"/>
    <w:rsid w:val="0015395D"/>
    <w:rsid w:val="00156A2A"/>
    <w:rsid w:val="00157EF0"/>
    <w:rsid w:val="001714E0"/>
    <w:rsid w:val="00171D8C"/>
    <w:rsid w:val="00172F96"/>
    <w:rsid w:val="001742C6"/>
    <w:rsid w:val="001748D6"/>
    <w:rsid w:val="001762DA"/>
    <w:rsid w:val="00183958"/>
    <w:rsid w:val="00184D32"/>
    <w:rsid w:val="00187CB3"/>
    <w:rsid w:val="001915CE"/>
    <w:rsid w:val="001926DB"/>
    <w:rsid w:val="001930AD"/>
    <w:rsid w:val="001958B7"/>
    <w:rsid w:val="00196880"/>
    <w:rsid w:val="0019759D"/>
    <w:rsid w:val="001A141A"/>
    <w:rsid w:val="001A5001"/>
    <w:rsid w:val="001B1E00"/>
    <w:rsid w:val="001B49C8"/>
    <w:rsid w:val="001B6864"/>
    <w:rsid w:val="001B6FC2"/>
    <w:rsid w:val="001B75E0"/>
    <w:rsid w:val="001C1ABE"/>
    <w:rsid w:val="001C3D1F"/>
    <w:rsid w:val="001C6764"/>
    <w:rsid w:val="001C6DC6"/>
    <w:rsid w:val="001D2F73"/>
    <w:rsid w:val="001D3947"/>
    <w:rsid w:val="001D5D6C"/>
    <w:rsid w:val="001D6854"/>
    <w:rsid w:val="001E11E6"/>
    <w:rsid w:val="001E3699"/>
    <w:rsid w:val="001E3F43"/>
    <w:rsid w:val="001E4D10"/>
    <w:rsid w:val="001E5A4E"/>
    <w:rsid w:val="001F0E40"/>
    <w:rsid w:val="001F114F"/>
    <w:rsid w:val="001F6790"/>
    <w:rsid w:val="00202173"/>
    <w:rsid w:val="00202B7F"/>
    <w:rsid w:val="00203EFE"/>
    <w:rsid w:val="00203F64"/>
    <w:rsid w:val="00207526"/>
    <w:rsid w:val="00212051"/>
    <w:rsid w:val="00212780"/>
    <w:rsid w:val="002161E2"/>
    <w:rsid w:val="002165DD"/>
    <w:rsid w:val="0021673A"/>
    <w:rsid w:val="00216CB0"/>
    <w:rsid w:val="0022133F"/>
    <w:rsid w:val="00224B92"/>
    <w:rsid w:val="0023053C"/>
    <w:rsid w:val="00240C20"/>
    <w:rsid w:val="00242AD5"/>
    <w:rsid w:val="002436A2"/>
    <w:rsid w:val="00247660"/>
    <w:rsid w:val="00251D25"/>
    <w:rsid w:val="00252157"/>
    <w:rsid w:val="002542A9"/>
    <w:rsid w:val="00263D19"/>
    <w:rsid w:val="00265A81"/>
    <w:rsid w:val="00266F6E"/>
    <w:rsid w:val="00270B8A"/>
    <w:rsid w:val="00272941"/>
    <w:rsid w:val="00272B4E"/>
    <w:rsid w:val="00273ACD"/>
    <w:rsid w:val="00274265"/>
    <w:rsid w:val="0027620A"/>
    <w:rsid w:val="00276428"/>
    <w:rsid w:val="002773B6"/>
    <w:rsid w:val="002800E7"/>
    <w:rsid w:val="0028036F"/>
    <w:rsid w:val="00280B82"/>
    <w:rsid w:val="0028250E"/>
    <w:rsid w:val="002842C1"/>
    <w:rsid w:val="0029262B"/>
    <w:rsid w:val="00296828"/>
    <w:rsid w:val="00296CB6"/>
    <w:rsid w:val="00297151"/>
    <w:rsid w:val="002979BE"/>
    <w:rsid w:val="002A09C8"/>
    <w:rsid w:val="002A11BA"/>
    <w:rsid w:val="002A1754"/>
    <w:rsid w:val="002A1B80"/>
    <w:rsid w:val="002A1F18"/>
    <w:rsid w:val="002A520F"/>
    <w:rsid w:val="002B1A3B"/>
    <w:rsid w:val="002B50F1"/>
    <w:rsid w:val="002B6C5D"/>
    <w:rsid w:val="002C2847"/>
    <w:rsid w:val="002C2C2D"/>
    <w:rsid w:val="002C3CEE"/>
    <w:rsid w:val="002C49A6"/>
    <w:rsid w:val="002C4E6D"/>
    <w:rsid w:val="002C6A80"/>
    <w:rsid w:val="002D05DD"/>
    <w:rsid w:val="002D13DF"/>
    <w:rsid w:val="002D244C"/>
    <w:rsid w:val="002D3D63"/>
    <w:rsid w:val="002D7FD9"/>
    <w:rsid w:val="002E00F0"/>
    <w:rsid w:val="002E094C"/>
    <w:rsid w:val="002E1283"/>
    <w:rsid w:val="002E17E0"/>
    <w:rsid w:val="002E53C1"/>
    <w:rsid w:val="002E7B29"/>
    <w:rsid w:val="002F1849"/>
    <w:rsid w:val="002F240B"/>
    <w:rsid w:val="002F3FA4"/>
    <w:rsid w:val="00303C4A"/>
    <w:rsid w:val="00304DC3"/>
    <w:rsid w:val="00306F0A"/>
    <w:rsid w:val="0031075C"/>
    <w:rsid w:val="00311FF6"/>
    <w:rsid w:val="00312F47"/>
    <w:rsid w:val="0031410C"/>
    <w:rsid w:val="00317359"/>
    <w:rsid w:val="003203A8"/>
    <w:rsid w:val="003212FD"/>
    <w:rsid w:val="0032365B"/>
    <w:rsid w:val="003240C0"/>
    <w:rsid w:val="00324BCF"/>
    <w:rsid w:val="00332352"/>
    <w:rsid w:val="00332A71"/>
    <w:rsid w:val="00333459"/>
    <w:rsid w:val="00334B8B"/>
    <w:rsid w:val="00337C71"/>
    <w:rsid w:val="00340535"/>
    <w:rsid w:val="0034106B"/>
    <w:rsid w:val="00342342"/>
    <w:rsid w:val="00345591"/>
    <w:rsid w:val="0034778B"/>
    <w:rsid w:val="00355CDE"/>
    <w:rsid w:val="0035610C"/>
    <w:rsid w:val="0036359E"/>
    <w:rsid w:val="0036372B"/>
    <w:rsid w:val="00364C1E"/>
    <w:rsid w:val="00366224"/>
    <w:rsid w:val="00370F1E"/>
    <w:rsid w:val="00372144"/>
    <w:rsid w:val="003723B2"/>
    <w:rsid w:val="00374E37"/>
    <w:rsid w:val="003764E5"/>
    <w:rsid w:val="00377C99"/>
    <w:rsid w:val="003829EE"/>
    <w:rsid w:val="00384C1C"/>
    <w:rsid w:val="00384F05"/>
    <w:rsid w:val="0038645C"/>
    <w:rsid w:val="00386A32"/>
    <w:rsid w:val="00391312"/>
    <w:rsid w:val="00391384"/>
    <w:rsid w:val="003920DE"/>
    <w:rsid w:val="00393479"/>
    <w:rsid w:val="003962C3"/>
    <w:rsid w:val="003A0639"/>
    <w:rsid w:val="003A3679"/>
    <w:rsid w:val="003A66BE"/>
    <w:rsid w:val="003B1DC5"/>
    <w:rsid w:val="003B1E5F"/>
    <w:rsid w:val="003B4E60"/>
    <w:rsid w:val="003B6A7E"/>
    <w:rsid w:val="003B768C"/>
    <w:rsid w:val="003C243B"/>
    <w:rsid w:val="003C245D"/>
    <w:rsid w:val="003C4368"/>
    <w:rsid w:val="003C50F1"/>
    <w:rsid w:val="003C7701"/>
    <w:rsid w:val="003D0F01"/>
    <w:rsid w:val="003D4688"/>
    <w:rsid w:val="003D697B"/>
    <w:rsid w:val="003E0FD3"/>
    <w:rsid w:val="003E1474"/>
    <w:rsid w:val="003E272E"/>
    <w:rsid w:val="003E311E"/>
    <w:rsid w:val="003E53EF"/>
    <w:rsid w:val="003E608D"/>
    <w:rsid w:val="003E6C3A"/>
    <w:rsid w:val="003F0797"/>
    <w:rsid w:val="003F5F5C"/>
    <w:rsid w:val="003F6861"/>
    <w:rsid w:val="0040108D"/>
    <w:rsid w:val="004013B5"/>
    <w:rsid w:val="00401DDE"/>
    <w:rsid w:val="004043CA"/>
    <w:rsid w:val="0041647D"/>
    <w:rsid w:val="004208C3"/>
    <w:rsid w:val="00424AF8"/>
    <w:rsid w:val="004326F7"/>
    <w:rsid w:val="004352A0"/>
    <w:rsid w:val="00441852"/>
    <w:rsid w:val="00442CB9"/>
    <w:rsid w:val="004438C4"/>
    <w:rsid w:val="00443BFF"/>
    <w:rsid w:val="0044456B"/>
    <w:rsid w:val="00444C60"/>
    <w:rsid w:val="004459D4"/>
    <w:rsid w:val="0046768F"/>
    <w:rsid w:val="0047329C"/>
    <w:rsid w:val="00483A76"/>
    <w:rsid w:val="004905F3"/>
    <w:rsid w:val="004946B0"/>
    <w:rsid w:val="0049542E"/>
    <w:rsid w:val="00495CA1"/>
    <w:rsid w:val="004A1462"/>
    <w:rsid w:val="004A1F9D"/>
    <w:rsid w:val="004A3664"/>
    <w:rsid w:val="004A4A63"/>
    <w:rsid w:val="004A5FB7"/>
    <w:rsid w:val="004A6805"/>
    <w:rsid w:val="004A7003"/>
    <w:rsid w:val="004A746F"/>
    <w:rsid w:val="004A7FAE"/>
    <w:rsid w:val="004B0875"/>
    <w:rsid w:val="004B0EEB"/>
    <w:rsid w:val="004B1D0E"/>
    <w:rsid w:val="004B56CE"/>
    <w:rsid w:val="004C7334"/>
    <w:rsid w:val="004C76D0"/>
    <w:rsid w:val="004D12E5"/>
    <w:rsid w:val="004D4223"/>
    <w:rsid w:val="004D6A64"/>
    <w:rsid w:val="004E157C"/>
    <w:rsid w:val="004E1E90"/>
    <w:rsid w:val="004E4EAC"/>
    <w:rsid w:val="004E6190"/>
    <w:rsid w:val="004E79A1"/>
    <w:rsid w:val="004F0108"/>
    <w:rsid w:val="00503D22"/>
    <w:rsid w:val="00504A64"/>
    <w:rsid w:val="00507691"/>
    <w:rsid w:val="00507A22"/>
    <w:rsid w:val="00510160"/>
    <w:rsid w:val="00515EF7"/>
    <w:rsid w:val="00516F66"/>
    <w:rsid w:val="00517337"/>
    <w:rsid w:val="00520CD6"/>
    <w:rsid w:val="00522542"/>
    <w:rsid w:val="005245D8"/>
    <w:rsid w:val="0052661D"/>
    <w:rsid w:val="0053186A"/>
    <w:rsid w:val="00533772"/>
    <w:rsid w:val="005379DC"/>
    <w:rsid w:val="00550DB8"/>
    <w:rsid w:val="0055189E"/>
    <w:rsid w:val="0055485F"/>
    <w:rsid w:val="00555C8D"/>
    <w:rsid w:val="005566D0"/>
    <w:rsid w:val="00561375"/>
    <w:rsid w:val="00561943"/>
    <w:rsid w:val="00564169"/>
    <w:rsid w:val="00567D82"/>
    <w:rsid w:val="00570618"/>
    <w:rsid w:val="00570AB8"/>
    <w:rsid w:val="00573264"/>
    <w:rsid w:val="00573BCB"/>
    <w:rsid w:val="005745D9"/>
    <w:rsid w:val="00582972"/>
    <w:rsid w:val="00583912"/>
    <w:rsid w:val="00583DC0"/>
    <w:rsid w:val="005862ED"/>
    <w:rsid w:val="00590D70"/>
    <w:rsid w:val="00592726"/>
    <w:rsid w:val="00592784"/>
    <w:rsid w:val="00597E7C"/>
    <w:rsid w:val="005A10EA"/>
    <w:rsid w:val="005A3C13"/>
    <w:rsid w:val="005B0A98"/>
    <w:rsid w:val="005B50BA"/>
    <w:rsid w:val="005B57E6"/>
    <w:rsid w:val="005B6AD4"/>
    <w:rsid w:val="005D355D"/>
    <w:rsid w:val="005D4195"/>
    <w:rsid w:val="005D4638"/>
    <w:rsid w:val="005D667F"/>
    <w:rsid w:val="005D6841"/>
    <w:rsid w:val="005D763B"/>
    <w:rsid w:val="005E0F34"/>
    <w:rsid w:val="005E3693"/>
    <w:rsid w:val="005E3F58"/>
    <w:rsid w:val="005E4E35"/>
    <w:rsid w:val="005E7A96"/>
    <w:rsid w:val="005F263B"/>
    <w:rsid w:val="005F301D"/>
    <w:rsid w:val="005F418B"/>
    <w:rsid w:val="005F768B"/>
    <w:rsid w:val="00600E14"/>
    <w:rsid w:val="00601F00"/>
    <w:rsid w:val="00602809"/>
    <w:rsid w:val="006042DA"/>
    <w:rsid w:val="006046F8"/>
    <w:rsid w:val="00606B6E"/>
    <w:rsid w:val="00606EEE"/>
    <w:rsid w:val="00610A47"/>
    <w:rsid w:val="0061269E"/>
    <w:rsid w:val="006134FE"/>
    <w:rsid w:val="00620F69"/>
    <w:rsid w:val="006274DD"/>
    <w:rsid w:val="00635C1F"/>
    <w:rsid w:val="006371A8"/>
    <w:rsid w:val="00637AFC"/>
    <w:rsid w:val="00640B60"/>
    <w:rsid w:val="00647A76"/>
    <w:rsid w:val="006537F5"/>
    <w:rsid w:val="00655449"/>
    <w:rsid w:val="00661DB4"/>
    <w:rsid w:val="00664138"/>
    <w:rsid w:val="00665699"/>
    <w:rsid w:val="00666094"/>
    <w:rsid w:val="0066674A"/>
    <w:rsid w:val="00666D8A"/>
    <w:rsid w:val="00671FB8"/>
    <w:rsid w:val="00675999"/>
    <w:rsid w:val="006813E4"/>
    <w:rsid w:val="006833BF"/>
    <w:rsid w:val="006834BB"/>
    <w:rsid w:val="0068421D"/>
    <w:rsid w:val="0068629C"/>
    <w:rsid w:val="006871B9"/>
    <w:rsid w:val="00691A97"/>
    <w:rsid w:val="00691D70"/>
    <w:rsid w:val="006927DF"/>
    <w:rsid w:val="0069291C"/>
    <w:rsid w:val="00694482"/>
    <w:rsid w:val="00694673"/>
    <w:rsid w:val="00695615"/>
    <w:rsid w:val="006958FF"/>
    <w:rsid w:val="00697890"/>
    <w:rsid w:val="006A19FA"/>
    <w:rsid w:val="006A39E1"/>
    <w:rsid w:val="006A66B1"/>
    <w:rsid w:val="006A6A93"/>
    <w:rsid w:val="006B2CFE"/>
    <w:rsid w:val="006B2F21"/>
    <w:rsid w:val="006B3A40"/>
    <w:rsid w:val="006B5E7B"/>
    <w:rsid w:val="006B67A8"/>
    <w:rsid w:val="006B6ED9"/>
    <w:rsid w:val="006B71AD"/>
    <w:rsid w:val="006C05AF"/>
    <w:rsid w:val="006C0FA5"/>
    <w:rsid w:val="006C35C8"/>
    <w:rsid w:val="006C576E"/>
    <w:rsid w:val="006D21C0"/>
    <w:rsid w:val="006D72D7"/>
    <w:rsid w:val="006E6BD6"/>
    <w:rsid w:val="006E6C04"/>
    <w:rsid w:val="006E71A8"/>
    <w:rsid w:val="006F0383"/>
    <w:rsid w:val="006F0F84"/>
    <w:rsid w:val="006F2A02"/>
    <w:rsid w:val="006F2BCC"/>
    <w:rsid w:val="006F3562"/>
    <w:rsid w:val="006F5607"/>
    <w:rsid w:val="007001AF"/>
    <w:rsid w:val="007017F4"/>
    <w:rsid w:val="00702BEC"/>
    <w:rsid w:val="00703067"/>
    <w:rsid w:val="00703BF0"/>
    <w:rsid w:val="00705232"/>
    <w:rsid w:val="00710FCE"/>
    <w:rsid w:val="0071170E"/>
    <w:rsid w:val="007158C1"/>
    <w:rsid w:val="00715FE2"/>
    <w:rsid w:val="007253BC"/>
    <w:rsid w:val="00725B8E"/>
    <w:rsid w:val="0072716F"/>
    <w:rsid w:val="00737037"/>
    <w:rsid w:val="00750AF4"/>
    <w:rsid w:val="0075160B"/>
    <w:rsid w:val="007525E7"/>
    <w:rsid w:val="00756295"/>
    <w:rsid w:val="00760084"/>
    <w:rsid w:val="0076076A"/>
    <w:rsid w:val="0076083D"/>
    <w:rsid w:val="0076172E"/>
    <w:rsid w:val="00762492"/>
    <w:rsid w:val="0076261D"/>
    <w:rsid w:val="0076612C"/>
    <w:rsid w:val="0076755C"/>
    <w:rsid w:val="007706E0"/>
    <w:rsid w:val="00773205"/>
    <w:rsid w:val="007819A6"/>
    <w:rsid w:val="007822FF"/>
    <w:rsid w:val="0078388B"/>
    <w:rsid w:val="00784858"/>
    <w:rsid w:val="0078748A"/>
    <w:rsid w:val="00790D90"/>
    <w:rsid w:val="007A328B"/>
    <w:rsid w:val="007A4206"/>
    <w:rsid w:val="007B0755"/>
    <w:rsid w:val="007B2419"/>
    <w:rsid w:val="007B2C90"/>
    <w:rsid w:val="007B44C5"/>
    <w:rsid w:val="007B5604"/>
    <w:rsid w:val="007B5854"/>
    <w:rsid w:val="007B6088"/>
    <w:rsid w:val="007C3A30"/>
    <w:rsid w:val="007C618A"/>
    <w:rsid w:val="007C68F0"/>
    <w:rsid w:val="007C7AB8"/>
    <w:rsid w:val="007D0AE6"/>
    <w:rsid w:val="007D347E"/>
    <w:rsid w:val="007D3672"/>
    <w:rsid w:val="007D3B98"/>
    <w:rsid w:val="007D79BA"/>
    <w:rsid w:val="007E1EB7"/>
    <w:rsid w:val="007E1EDB"/>
    <w:rsid w:val="007E4A67"/>
    <w:rsid w:val="007E6ADB"/>
    <w:rsid w:val="007F28CC"/>
    <w:rsid w:val="00800E84"/>
    <w:rsid w:val="008103EB"/>
    <w:rsid w:val="008113CA"/>
    <w:rsid w:val="00811BCA"/>
    <w:rsid w:val="00811E32"/>
    <w:rsid w:val="00811FA0"/>
    <w:rsid w:val="0081214D"/>
    <w:rsid w:val="008149DA"/>
    <w:rsid w:val="0081503E"/>
    <w:rsid w:val="00816786"/>
    <w:rsid w:val="0081756A"/>
    <w:rsid w:val="008212B5"/>
    <w:rsid w:val="0082270B"/>
    <w:rsid w:val="0082672F"/>
    <w:rsid w:val="00827737"/>
    <w:rsid w:val="008325DE"/>
    <w:rsid w:val="00833C41"/>
    <w:rsid w:val="00833E3D"/>
    <w:rsid w:val="0083609D"/>
    <w:rsid w:val="008415E6"/>
    <w:rsid w:val="00842AC2"/>
    <w:rsid w:val="008430D7"/>
    <w:rsid w:val="00850755"/>
    <w:rsid w:val="00854F2B"/>
    <w:rsid w:val="00855943"/>
    <w:rsid w:val="0085706A"/>
    <w:rsid w:val="00857AA9"/>
    <w:rsid w:val="00860557"/>
    <w:rsid w:val="00871944"/>
    <w:rsid w:val="0087385A"/>
    <w:rsid w:val="00873995"/>
    <w:rsid w:val="00877684"/>
    <w:rsid w:val="00880154"/>
    <w:rsid w:val="00881E0D"/>
    <w:rsid w:val="00882204"/>
    <w:rsid w:val="00882DDD"/>
    <w:rsid w:val="008877CA"/>
    <w:rsid w:val="008908F1"/>
    <w:rsid w:val="00891E76"/>
    <w:rsid w:val="0089218B"/>
    <w:rsid w:val="00894B53"/>
    <w:rsid w:val="008A37B4"/>
    <w:rsid w:val="008A518E"/>
    <w:rsid w:val="008A5701"/>
    <w:rsid w:val="008A66E1"/>
    <w:rsid w:val="008A6D07"/>
    <w:rsid w:val="008B0549"/>
    <w:rsid w:val="008B0676"/>
    <w:rsid w:val="008B1E26"/>
    <w:rsid w:val="008B268F"/>
    <w:rsid w:val="008B2EA7"/>
    <w:rsid w:val="008B3FFA"/>
    <w:rsid w:val="008B7197"/>
    <w:rsid w:val="008C44CF"/>
    <w:rsid w:val="008C69FD"/>
    <w:rsid w:val="008D0E82"/>
    <w:rsid w:val="008E31B6"/>
    <w:rsid w:val="008E3D6F"/>
    <w:rsid w:val="008E7F9D"/>
    <w:rsid w:val="008F4EE5"/>
    <w:rsid w:val="008F5DC3"/>
    <w:rsid w:val="008F7EC5"/>
    <w:rsid w:val="00900D2F"/>
    <w:rsid w:val="00904AA6"/>
    <w:rsid w:val="00905691"/>
    <w:rsid w:val="0090736D"/>
    <w:rsid w:val="00907949"/>
    <w:rsid w:val="00911493"/>
    <w:rsid w:val="00913C1C"/>
    <w:rsid w:val="009148BD"/>
    <w:rsid w:val="00914A2E"/>
    <w:rsid w:val="009151A5"/>
    <w:rsid w:val="00917E81"/>
    <w:rsid w:val="009217D6"/>
    <w:rsid w:val="0092488F"/>
    <w:rsid w:val="00930934"/>
    <w:rsid w:val="00931DE2"/>
    <w:rsid w:val="009346DF"/>
    <w:rsid w:val="0093676E"/>
    <w:rsid w:val="00941D3D"/>
    <w:rsid w:val="00945A18"/>
    <w:rsid w:val="00945D58"/>
    <w:rsid w:val="00953537"/>
    <w:rsid w:val="00962ECB"/>
    <w:rsid w:val="00963450"/>
    <w:rsid w:val="00965351"/>
    <w:rsid w:val="00970BDB"/>
    <w:rsid w:val="009762A4"/>
    <w:rsid w:val="009767D9"/>
    <w:rsid w:val="00977847"/>
    <w:rsid w:val="00980FEE"/>
    <w:rsid w:val="009820BA"/>
    <w:rsid w:val="00986C6B"/>
    <w:rsid w:val="00990113"/>
    <w:rsid w:val="009902BE"/>
    <w:rsid w:val="00993448"/>
    <w:rsid w:val="009A17EF"/>
    <w:rsid w:val="009A3D91"/>
    <w:rsid w:val="009A3F5E"/>
    <w:rsid w:val="009A7DB3"/>
    <w:rsid w:val="009A7EF7"/>
    <w:rsid w:val="009B4647"/>
    <w:rsid w:val="009B4E7B"/>
    <w:rsid w:val="009B7003"/>
    <w:rsid w:val="009C01CE"/>
    <w:rsid w:val="009C15F7"/>
    <w:rsid w:val="009C4B89"/>
    <w:rsid w:val="009C4F78"/>
    <w:rsid w:val="009C6F06"/>
    <w:rsid w:val="009D3FB4"/>
    <w:rsid w:val="009E6EA9"/>
    <w:rsid w:val="009F1D41"/>
    <w:rsid w:val="009F2EB0"/>
    <w:rsid w:val="009F3706"/>
    <w:rsid w:val="009F3DFF"/>
    <w:rsid w:val="009F5067"/>
    <w:rsid w:val="00A00432"/>
    <w:rsid w:val="00A01268"/>
    <w:rsid w:val="00A02045"/>
    <w:rsid w:val="00A02557"/>
    <w:rsid w:val="00A02F9B"/>
    <w:rsid w:val="00A03AA5"/>
    <w:rsid w:val="00A05CEC"/>
    <w:rsid w:val="00A06FE8"/>
    <w:rsid w:val="00A1388A"/>
    <w:rsid w:val="00A20687"/>
    <w:rsid w:val="00A20A04"/>
    <w:rsid w:val="00A211F5"/>
    <w:rsid w:val="00A21B46"/>
    <w:rsid w:val="00A25343"/>
    <w:rsid w:val="00A34E76"/>
    <w:rsid w:val="00A364EC"/>
    <w:rsid w:val="00A40920"/>
    <w:rsid w:val="00A43AA9"/>
    <w:rsid w:val="00A45712"/>
    <w:rsid w:val="00A47588"/>
    <w:rsid w:val="00A476D2"/>
    <w:rsid w:val="00A50290"/>
    <w:rsid w:val="00A55ACE"/>
    <w:rsid w:val="00A5FCA8"/>
    <w:rsid w:val="00A605C9"/>
    <w:rsid w:val="00A60C2C"/>
    <w:rsid w:val="00A652FA"/>
    <w:rsid w:val="00A71946"/>
    <w:rsid w:val="00A76AE6"/>
    <w:rsid w:val="00A81B92"/>
    <w:rsid w:val="00A82281"/>
    <w:rsid w:val="00A83612"/>
    <w:rsid w:val="00A91472"/>
    <w:rsid w:val="00A93F1D"/>
    <w:rsid w:val="00A95545"/>
    <w:rsid w:val="00A96550"/>
    <w:rsid w:val="00AA5623"/>
    <w:rsid w:val="00AB0852"/>
    <w:rsid w:val="00AB1655"/>
    <w:rsid w:val="00AB1B9D"/>
    <w:rsid w:val="00AB2EF2"/>
    <w:rsid w:val="00AB32FF"/>
    <w:rsid w:val="00AB3C3B"/>
    <w:rsid w:val="00AB7C8F"/>
    <w:rsid w:val="00AC2B4F"/>
    <w:rsid w:val="00AC407B"/>
    <w:rsid w:val="00AC6F6D"/>
    <w:rsid w:val="00AC7775"/>
    <w:rsid w:val="00AD292A"/>
    <w:rsid w:val="00AD43BB"/>
    <w:rsid w:val="00AE0548"/>
    <w:rsid w:val="00AE0EA4"/>
    <w:rsid w:val="00AE2987"/>
    <w:rsid w:val="00AE39DC"/>
    <w:rsid w:val="00AE3D91"/>
    <w:rsid w:val="00AF20CB"/>
    <w:rsid w:val="00AF6CB2"/>
    <w:rsid w:val="00AF7B69"/>
    <w:rsid w:val="00AF7E90"/>
    <w:rsid w:val="00B00DE5"/>
    <w:rsid w:val="00B069BE"/>
    <w:rsid w:val="00B12E69"/>
    <w:rsid w:val="00B15716"/>
    <w:rsid w:val="00B15C1B"/>
    <w:rsid w:val="00B160D1"/>
    <w:rsid w:val="00B161AC"/>
    <w:rsid w:val="00B16737"/>
    <w:rsid w:val="00B211FC"/>
    <w:rsid w:val="00B23FA4"/>
    <w:rsid w:val="00B26FEF"/>
    <w:rsid w:val="00B2719E"/>
    <w:rsid w:val="00B33EF7"/>
    <w:rsid w:val="00B341BF"/>
    <w:rsid w:val="00B3436F"/>
    <w:rsid w:val="00B348A7"/>
    <w:rsid w:val="00B363BC"/>
    <w:rsid w:val="00B37F85"/>
    <w:rsid w:val="00B42298"/>
    <w:rsid w:val="00B45A83"/>
    <w:rsid w:val="00B50CED"/>
    <w:rsid w:val="00B50D7C"/>
    <w:rsid w:val="00B52A8E"/>
    <w:rsid w:val="00B53FF3"/>
    <w:rsid w:val="00B559B2"/>
    <w:rsid w:val="00B55ADA"/>
    <w:rsid w:val="00B57530"/>
    <w:rsid w:val="00B64CB8"/>
    <w:rsid w:val="00B66A82"/>
    <w:rsid w:val="00B768BC"/>
    <w:rsid w:val="00B812AC"/>
    <w:rsid w:val="00B83261"/>
    <w:rsid w:val="00B84AED"/>
    <w:rsid w:val="00B86322"/>
    <w:rsid w:val="00B874AA"/>
    <w:rsid w:val="00B9220B"/>
    <w:rsid w:val="00B928F5"/>
    <w:rsid w:val="00B93640"/>
    <w:rsid w:val="00B95071"/>
    <w:rsid w:val="00B9752C"/>
    <w:rsid w:val="00B97D17"/>
    <w:rsid w:val="00BA0E2F"/>
    <w:rsid w:val="00BA15F3"/>
    <w:rsid w:val="00BA5A3B"/>
    <w:rsid w:val="00BA75EF"/>
    <w:rsid w:val="00BA7783"/>
    <w:rsid w:val="00BA7EC2"/>
    <w:rsid w:val="00BA7F9F"/>
    <w:rsid w:val="00BC0A37"/>
    <w:rsid w:val="00BC1645"/>
    <w:rsid w:val="00BC729B"/>
    <w:rsid w:val="00BD03DB"/>
    <w:rsid w:val="00BD2F3E"/>
    <w:rsid w:val="00BD6CDD"/>
    <w:rsid w:val="00BD7D18"/>
    <w:rsid w:val="00BD7F51"/>
    <w:rsid w:val="00BE1205"/>
    <w:rsid w:val="00BE2E62"/>
    <w:rsid w:val="00BE7FDF"/>
    <w:rsid w:val="00BF49EC"/>
    <w:rsid w:val="00C02E8D"/>
    <w:rsid w:val="00C06BF9"/>
    <w:rsid w:val="00C07703"/>
    <w:rsid w:val="00C079B9"/>
    <w:rsid w:val="00C110AE"/>
    <w:rsid w:val="00C14D93"/>
    <w:rsid w:val="00C14F32"/>
    <w:rsid w:val="00C163CC"/>
    <w:rsid w:val="00C17196"/>
    <w:rsid w:val="00C17DDA"/>
    <w:rsid w:val="00C246BF"/>
    <w:rsid w:val="00C26095"/>
    <w:rsid w:val="00C31494"/>
    <w:rsid w:val="00C31ACB"/>
    <w:rsid w:val="00C32754"/>
    <w:rsid w:val="00C36F11"/>
    <w:rsid w:val="00C374C0"/>
    <w:rsid w:val="00C40D19"/>
    <w:rsid w:val="00C41361"/>
    <w:rsid w:val="00C44450"/>
    <w:rsid w:val="00C45E86"/>
    <w:rsid w:val="00C47006"/>
    <w:rsid w:val="00C600C7"/>
    <w:rsid w:val="00C62A88"/>
    <w:rsid w:val="00C64894"/>
    <w:rsid w:val="00C64AF6"/>
    <w:rsid w:val="00C6572E"/>
    <w:rsid w:val="00C65A6A"/>
    <w:rsid w:val="00C65EE4"/>
    <w:rsid w:val="00C674A5"/>
    <w:rsid w:val="00C71252"/>
    <w:rsid w:val="00C72389"/>
    <w:rsid w:val="00C745C3"/>
    <w:rsid w:val="00C75D64"/>
    <w:rsid w:val="00C80362"/>
    <w:rsid w:val="00C80584"/>
    <w:rsid w:val="00C808C8"/>
    <w:rsid w:val="00C82676"/>
    <w:rsid w:val="00C87BE8"/>
    <w:rsid w:val="00C937EE"/>
    <w:rsid w:val="00C9618F"/>
    <w:rsid w:val="00C967CB"/>
    <w:rsid w:val="00C96BBF"/>
    <w:rsid w:val="00CA25BE"/>
    <w:rsid w:val="00CA7B69"/>
    <w:rsid w:val="00CB1078"/>
    <w:rsid w:val="00CB14D2"/>
    <w:rsid w:val="00CB1A01"/>
    <w:rsid w:val="00CB5BFC"/>
    <w:rsid w:val="00CB626A"/>
    <w:rsid w:val="00CC0119"/>
    <w:rsid w:val="00CC2338"/>
    <w:rsid w:val="00CC280B"/>
    <w:rsid w:val="00CC53C1"/>
    <w:rsid w:val="00CC5FAD"/>
    <w:rsid w:val="00CC6040"/>
    <w:rsid w:val="00CD433E"/>
    <w:rsid w:val="00CD5B95"/>
    <w:rsid w:val="00CD77EC"/>
    <w:rsid w:val="00CE19DF"/>
    <w:rsid w:val="00CE1C28"/>
    <w:rsid w:val="00CE3D2F"/>
    <w:rsid w:val="00CE7C0A"/>
    <w:rsid w:val="00CE7EEF"/>
    <w:rsid w:val="00CF11F3"/>
    <w:rsid w:val="00CF5C68"/>
    <w:rsid w:val="00CF74D2"/>
    <w:rsid w:val="00D017F0"/>
    <w:rsid w:val="00D061CE"/>
    <w:rsid w:val="00D11D68"/>
    <w:rsid w:val="00D176D6"/>
    <w:rsid w:val="00D20290"/>
    <w:rsid w:val="00D2346B"/>
    <w:rsid w:val="00D276A9"/>
    <w:rsid w:val="00D3097F"/>
    <w:rsid w:val="00D335B4"/>
    <w:rsid w:val="00D33FCF"/>
    <w:rsid w:val="00D343B8"/>
    <w:rsid w:val="00D348AF"/>
    <w:rsid w:val="00D37FD1"/>
    <w:rsid w:val="00D416CA"/>
    <w:rsid w:val="00D424A7"/>
    <w:rsid w:val="00D42BC6"/>
    <w:rsid w:val="00D43B54"/>
    <w:rsid w:val="00D46B6C"/>
    <w:rsid w:val="00D476B6"/>
    <w:rsid w:val="00D52191"/>
    <w:rsid w:val="00D572C0"/>
    <w:rsid w:val="00D60DBB"/>
    <w:rsid w:val="00D625F5"/>
    <w:rsid w:val="00D63299"/>
    <w:rsid w:val="00D73BD2"/>
    <w:rsid w:val="00D7421C"/>
    <w:rsid w:val="00D748B6"/>
    <w:rsid w:val="00D756BE"/>
    <w:rsid w:val="00D75C13"/>
    <w:rsid w:val="00D82078"/>
    <w:rsid w:val="00D901D4"/>
    <w:rsid w:val="00D920F9"/>
    <w:rsid w:val="00D9339E"/>
    <w:rsid w:val="00D9348F"/>
    <w:rsid w:val="00D93C07"/>
    <w:rsid w:val="00D95205"/>
    <w:rsid w:val="00DA19EB"/>
    <w:rsid w:val="00DA4289"/>
    <w:rsid w:val="00DA4CA6"/>
    <w:rsid w:val="00DA6E72"/>
    <w:rsid w:val="00DC13C3"/>
    <w:rsid w:val="00DC310D"/>
    <w:rsid w:val="00DC32D9"/>
    <w:rsid w:val="00DC3307"/>
    <w:rsid w:val="00DC335D"/>
    <w:rsid w:val="00DC4A99"/>
    <w:rsid w:val="00DC7711"/>
    <w:rsid w:val="00DC7804"/>
    <w:rsid w:val="00DD5072"/>
    <w:rsid w:val="00DD55A6"/>
    <w:rsid w:val="00DD6CBB"/>
    <w:rsid w:val="00DE4187"/>
    <w:rsid w:val="00DE7E03"/>
    <w:rsid w:val="00DF0E5C"/>
    <w:rsid w:val="00DF5095"/>
    <w:rsid w:val="00DF5CC6"/>
    <w:rsid w:val="00DF6A2C"/>
    <w:rsid w:val="00DF6F27"/>
    <w:rsid w:val="00E00262"/>
    <w:rsid w:val="00E0295E"/>
    <w:rsid w:val="00E0707B"/>
    <w:rsid w:val="00E10B99"/>
    <w:rsid w:val="00E11244"/>
    <w:rsid w:val="00E12285"/>
    <w:rsid w:val="00E12F02"/>
    <w:rsid w:val="00E21556"/>
    <w:rsid w:val="00E255E7"/>
    <w:rsid w:val="00E2748B"/>
    <w:rsid w:val="00E30CE8"/>
    <w:rsid w:val="00E31FA7"/>
    <w:rsid w:val="00E33BDD"/>
    <w:rsid w:val="00E34D88"/>
    <w:rsid w:val="00E353DC"/>
    <w:rsid w:val="00E426BB"/>
    <w:rsid w:val="00E4272A"/>
    <w:rsid w:val="00E43EED"/>
    <w:rsid w:val="00E46AC7"/>
    <w:rsid w:val="00E50854"/>
    <w:rsid w:val="00E52E6A"/>
    <w:rsid w:val="00E546A9"/>
    <w:rsid w:val="00E5473C"/>
    <w:rsid w:val="00E57299"/>
    <w:rsid w:val="00E57E7D"/>
    <w:rsid w:val="00E57F00"/>
    <w:rsid w:val="00E57FD4"/>
    <w:rsid w:val="00E604A1"/>
    <w:rsid w:val="00E609E4"/>
    <w:rsid w:val="00E65C47"/>
    <w:rsid w:val="00E66715"/>
    <w:rsid w:val="00E72309"/>
    <w:rsid w:val="00E74846"/>
    <w:rsid w:val="00E76849"/>
    <w:rsid w:val="00E7755B"/>
    <w:rsid w:val="00E80D9A"/>
    <w:rsid w:val="00E83AAE"/>
    <w:rsid w:val="00E84283"/>
    <w:rsid w:val="00E86C06"/>
    <w:rsid w:val="00E9141B"/>
    <w:rsid w:val="00E921AB"/>
    <w:rsid w:val="00E9401D"/>
    <w:rsid w:val="00E95591"/>
    <w:rsid w:val="00E96663"/>
    <w:rsid w:val="00E978E2"/>
    <w:rsid w:val="00EA2287"/>
    <w:rsid w:val="00EA2868"/>
    <w:rsid w:val="00EA3577"/>
    <w:rsid w:val="00EA6DE0"/>
    <w:rsid w:val="00EA6DFA"/>
    <w:rsid w:val="00EA7F40"/>
    <w:rsid w:val="00EB0FAC"/>
    <w:rsid w:val="00EB5AF2"/>
    <w:rsid w:val="00EB645B"/>
    <w:rsid w:val="00EB7A13"/>
    <w:rsid w:val="00EC021A"/>
    <w:rsid w:val="00EC1A70"/>
    <w:rsid w:val="00EC2E27"/>
    <w:rsid w:val="00EC3C91"/>
    <w:rsid w:val="00EC6B69"/>
    <w:rsid w:val="00EC768B"/>
    <w:rsid w:val="00ED0A3A"/>
    <w:rsid w:val="00ED3B59"/>
    <w:rsid w:val="00ED6F9D"/>
    <w:rsid w:val="00EE188A"/>
    <w:rsid w:val="00EE54B3"/>
    <w:rsid w:val="00EE7310"/>
    <w:rsid w:val="00F00950"/>
    <w:rsid w:val="00F048DF"/>
    <w:rsid w:val="00F056E6"/>
    <w:rsid w:val="00F0726A"/>
    <w:rsid w:val="00F07790"/>
    <w:rsid w:val="00F1110D"/>
    <w:rsid w:val="00F11236"/>
    <w:rsid w:val="00F11E85"/>
    <w:rsid w:val="00F13E03"/>
    <w:rsid w:val="00F14D55"/>
    <w:rsid w:val="00F163AE"/>
    <w:rsid w:val="00F23FB8"/>
    <w:rsid w:val="00F23FDE"/>
    <w:rsid w:val="00F301CB"/>
    <w:rsid w:val="00F3FC13"/>
    <w:rsid w:val="00F412C7"/>
    <w:rsid w:val="00F41638"/>
    <w:rsid w:val="00F41720"/>
    <w:rsid w:val="00F42A39"/>
    <w:rsid w:val="00F45A86"/>
    <w:rsid w:val="00F52C3A"/>
    <w:rsid w:val="00F55B25"/>
    <w:rsid w:val="00F57780"/>
    <w:rsid w:val="00F60117"/>
    <w:rsid w:val="00F610C7"/>
    <w:rsid w:val="00F63B16"/>
    <w:rsid w:val="00F6524B"/>
    <w:rsid w:val="00F65BCF"/>
    <w:rsid w:val="00F703CF"/>
    <w:rsid w:val="00F71C58"/>
    <w:rsid w:val="00F77AEA"/>
    <w:rsid w:val="00F82CDA"/>
    <w:rsid w:val="00F855C2"/>
    <w:rsid w:val="00F86FEF"/>
    <w:rsid w:val="00F9079A"/>
    <w:rsid w:val="00F9171B"/>
    <w:rsid w:val="00F963BA"/>
    <w:rsid w:val="00F979A0"/>
    <w:rsid w:val="00FA0241"/>
    <w:rsid w:val="00FA0A71"/>
    <w:rsid w:val="00FA21B1"/>
    <w:rsid w:val="00FA5E16"/>
    <w:rsid w:val="00FA6FFC"/>
    <w:rsid w:val="00FB2327"/>
    <w:rsid w:val="00FB46FD"/>
    <w:rsid w:val="00FC53C6"/>
    <w:rsid w:val="00FC77E5"/>
    <w:rsid w:val="00FD4959"/>
    <w:rsid w:val="00FE12A2"/>
    <w:rsid w:val="00FE7D5D"/>
    <w:rsid w:val="00FF3374"/>
    <w:rsid w:val="00FF4B5F"/>
    <w:rsid w:val="00FF50F1"/>
    <w:rsid w:val="016C4423"/>
    <w:rsid w:val="01729D8B"/>
    <w:rsid w:val="018160EE"/>
    <w:rsid w:val="01A26E29"/>
    <w:rsid w:val="0221E92A"/>
    <w:rsid w:val="0290B80F"/>
    <w:rsid w:val="02977751"/>
    <w:rsid w:val="0297D559"/>
    <w:rsid w:val="02E89408"/>
    <w:rsid w:val="033C4E47"/>
    <w:rsid w:val="03D86C77"/>
    <w:rsid w:val="03DE470F"/>
    <w:rsid w:val="042F3FB1"/>
    <w:rsid w:val="04FA20F4"/>
    <w:rsid w:val="055DEBD4"/>
    <w:rsid w:val="057695CC"/>
    <w:rsid w:val="05A5AD10"/>
    <w:rsid w:val="05AE1576"/>
    <w:rsid w:val="05D0931D"/>
    <w:rsid w:val="061A35AE"/>
    <w:rsid w:val="069854FA"/>
    <w:rsid w:val="0754433E"/>
    <w:rsid w:val="0A2E22C0"/>
    <w:rsid w:val="0A506585"/>
    <w:rsid w:val="0A7E8BE9"/>
    <w:rsid w:val="0B148C92"/>
    <w:rsid w:val="0B4C6D9E"/>
    <w:rsid w:val="0CADFABF"/>
    <w:rsid w:val="0D9F8481"/>
    <w:rsid w:val="0DABA31C"/>
    <w:rsid w:val="0E4B3AD7"/>
    <w:rsid w:val="0E89E2B9"/>
    <w:rsid w:val="0EA07D3A"/>
    <w:rsid w:val="0EB31D8A"/>
    <w:rsid w:val="0EC21F8B"/>
    <w:rsid w:val="0ED6A359"/>
    <w:rsid w:val="0F14AAA4"/>
    <w:rsid w:val="0F98FF00"/>
    <w:rsid w:val="0F98FF9D"/>
    <w:rsid w:val="10A122C3"/>
    <w:rsid w:val="113E2BC4"/>
    <w:rsid w:val="11423DCF"/>
    <w:rsid w:val="11C03ADF"/>
    <w:rsid w:val="137445AA"/>
    <w:rsid w:val="1399057E"/>
    <w:rsid w:val="13AAA2B9"/>
    <w:rsid w:val="140CC912"/>
    <w:rsid w:val="146EAAB6"/>
    <w:rsid w:val="14C27F6E"/>
    <w:rsid w:val="15348E19"/>
    <w:rsid w:val="15B314D4"/>
    <w:rsid w:val="15FA4228"/>
    <w:rsid w:val="162B55C5"/>
    <w:rsid w:val="16623AEA"/>
    <w:rsid w:val="16C907EA"/>
    <w:rsid w:val="16D23F3D"/>
    <w:rsid w:val="16EC5DB0"/>
    <w:rsid w:val="17E88FD4"/>
    <w:rsid w:val="17ECD2EF"/>
    <w:rsid w:val="182980EB"/>
    <w:rsid w:val="18529330"/>
    <w:rsid w:val="18801F2E"/>
    <w:rsid w:val="188B493D"/>
    <w:rsid w:val="195872A9"/>
    <w:rsid w:val="19D4D62B"/>
    <w:rsid w:val="19F83D23"/>
    <w:rsid w:val="1A098B26"/>
    <w:rsid w:val="1A2D4E8C"/>
    <w:rsid w:val="1B0F711C"/>
    <w:rsid w:val="1B3D0E0C"/>
    <w:rsid w:val="1B413595"/>
    <w:rsid w:val="1EB988F9"/>
    <w:rsid w:val="1EE3311B"/>
    <w:rsid w:val="1FA6BB80"/>
    <w:rsid w:val="1FD9C92D"/>
    <w:rsid w:val="2067875B"/>
    <w:rsid w:val="20E6AAFA"/>
    <w:rsid w:val="211BA78F"/>
    <w:rsid w:val="212CA8E4"/>
    <w:rsid w:val="213C011B"/>
    <w:rsid w:val="217A173A"/>
    <w:rsid w:val="21911B2A"/>
    <w:rsid w:val="21FA1D35"/>
    <w:rsid w:val="21FFC9E1"/>
    <w:rsid w:val="2257E7A1"/>
    <w:rsid w:val="22716DE2"/>
    <w:rsid w:val="22E44E43"/>
    <w:rsid w:val="234AE55A"/>
    <w:rsid w:val="242AD3F7"/>
    <w:rsid w:val="24491377"/>
    <w:rsid w:val="24DD2B39"/>
    <w:rsid w:val="24F93DE0"/>
    <w:rsid w:val="25747A92"/>
    <w:rsid w:val="265569E3"/>
    <w:rsid w:val="26E16D9D"/>
    <w:rsid w:val="27A7423B"/>
    <w:rsid w:val="27CCB6BB"/>
    <w:rsid w:val="27E846CF"/>
    <w:rsid w:val="285757DF"/>
    <w:rsid w:val="285F0BAD"/>
    <w:rsid w:val="2876A27E"/>
    <w:rsid w:val="289E21D4"/>
    <w:rsid w:val="292D22B5"/>
    <w:rsid w:val="2976994C"/>
    <w:rsid w:val="29B92E61"/>
    <w:rsid w:val="2AE92E62"/>
    <w:rsid w:val="2AEA6F95"/>
    <w:rsid w:val="2C1180CA"/>
    <w:rsid w:val="2D1B2BEB"/>
    <w:rsid w:val="2DEE86A4"/>
    <w:rsid w:val="2E180D10"/>
    <w:rsid w:val="2E4974BC"/>
    <w:rsid w:val="3072216D"/>
    <w:rsid w:val="310EF806"/>
    <w:rsid w:val="3133DC9A"/>
    <w:rsid w:val="31631EF3"/>
    <w:rsid w:val="3213C85A"/>
    <w:rsid w:val="3215D0B7"/>
    <w:rsid w:val="327BB6FA"/>
    <w:rsid w:val="3418E92B"/>
    <w:rsid w:val="343279CF"/>
    <w:rsid w:val="34C6B167"/>
    <w:rsid w:val="35248A1D"/>
    <w:rsid w:val="356F4E36"/>
    <w:rsid w:val="35C87701"/>
    <w:rsid w:val="364A1ADA"/>
    <w:rsid w:val="3723702D"/>
    <w:rsid w:val="3756F7CC"/>
    <w:rsid w:val="37B1C6D5"/>
    <w:rsid w:val="37F0EAA3"/>
    <w:rsid w:val="37F96286"/>
    <w:rsid w:val="38FCCC35"/>
    <w:rsid w:val="39493A8D"/>
    <w:rsid w:val="397AA9FD"/>
    <w:rsid w:val="39F2DEB8"/>
    <w:rsid w:val="3A41DFA1"/>
    <w:rsid w:val="3B75370D"/>
    <w:rsid w:val="3BF97750"/>
    <w:rsid w:val="3C2491FF"/>
    <w:rsid w:val="3CC63DE3"/>
    <w:rsid w:val="3CDA305E"/>
    <w:rsid w:val="3D96EEE8"/>
    <w:rsid w:val="3DC2A5F6"/>
    <w:rsid w:val="3E3CD3A7"/>
    <w:rsid w:val="3ECACBAA"/>
    <w:rsid w:val="3F11A1DC"/>
    <w:rsid w:val="3F2949EE"/>
    <w:rsid w:val="3F92F5FF"/>
    <w:rsid w:val="3F9B261C"/>
    <w:rsid w:val="3FAF6114"/>
    <w:rsid w:val="3FF05894"/>
    <w:rsid w:val="40234755"/>
    <w:rsid w:val="409881C0"/>
    <w:rsid w:val="411119C6"/>
    <w:rsid w:val="412C0867"/>
    <w:rsid w:val="41385933"/>
    <w:rsid w:val="4211B5F1"/>
    <w:rsid w:val="423961EE"/>
    <w:rsid w:val="430CB8B9"/>
    <w:rsid w:val="435EE78C"/>
    <w:rsid w:val="43621570"/>
    <w:rsid w:val="438CB4BB"/>
    <w:rsid w:val="43E22D63"/>
    <w:rsid w:val="44173A2B"/>
    <w:rsid w:val="44177BEB"/>
    <w:rsid w:val="4427258E"/>
    <w:rsid w:val="454F6F92"/>
    <w:rsid w:val="45748AE5"/>
    <w:rsid w:val="45BB286A"/>
    <w:rsid w:val="45D1510B"/>
    <w:rsid w:val="46384BA4"/>
    <w:rsid w:val="46389CB6"/>
    <w:rsid w:val="46757B3C"/>
    <w:rsid w:val="4689F7A7"/>
    <w:rsid w:val="46B89482"/>
    <w:rsid w:val="4761C48E"/>
    <w:rsid w:val="4772939C"/>
    <w:rsid w:val="47F18E26"/>
    <w:rsid w:val="48114E95"/>
    <w:rsid w:val="4815FF0A"/>
    <w:rsid w:val="48178BF1"/>
    <w:rsid w:val="489BDB12"/>
    <w:rsid w:val="48A93497"/>
    <w:rsid w:val="48EBC5BE"/>
    <w:rsid w:val="48F545DE"/>
    <w:rsid w:val="4901186F"/>
    <w:rsid w:val="495859F6"/>
    <w:rsid w:val="4992083A"/>
    <w:rsid w:val="49A03133"/>
    <w:rsid w:val="4A103045"/>
    <w:rsid w:val="4A22DEED"/>
    <w:rsid w:val="4A4DB003"/>
    <w:rsid w:val="4A50F165"/>
    <w:rsid w:val="4ACBF835"/>
    <w:rsid w:val="4B18C147"/>
    <w:rsid w:val="4B455126"/>
    <w:rsid w:val="4B5BFEF4"/>
    <w:rsid w:val="4BB7010F"/>
    <w:rsid w:val="4C4C0ED4"/>
    <w:rsid w:val="4C667DBE"/>
    <w:rsid w:val="4C9BD76F"/>
    <w:rsid w:val="4E0ED559"/>
    <w:rsid w:val="4E3D70D6"/>
    <w:rsid w:val="4E6DCE04"/>
    <w:rsid w:val="4E9FA7D5"/>
    <w:rsid w:val="4EC89361"/>
    <w:rsid w:val="4F0E1968"/>
    <w:rsid w:val="4F100EEC"/>
    <w:rsid w:val="4F6099EE"/>
    <w:rsid w:val="4F96D183"/>
    <w:rsid w:val="4FA18CCC"/>
    <w:rsid w:val="502125CE"/>
    <w:rsid w:val="505EEF9F"/>
    <w:rsid w:val="50C088B7"/>
    <w:rsid w:val="514EBB8D"/>
    <w:rsid w:val="5162444C"/>
    <w:rsid w:val="51DA6552"/>
    <w:rsid w:val="51F25A1B"/>
    <w:rsid w:val="52491365"/>
    <w:rsid w:val="52703A7E"/>
    <w:rsid w:val="52EC4051"/>
    <w:rsid w:val="53006FAF"/>
    <w:rsid w:val="536E423B"/>
    <w:rsid w:val="53835F7A"/>
    <w:rsid w:val="53F20E27"/>
    <w:rsid w:val="547A5722"/>
    <w:rsid w:val="55065A6F"/>
    <w:rsid w:val="551BE7A4"/>
    <w:rsid w:val="55843DE9"/>
    <w:rsid w:val="558A2C15"/>
    <w:rsid w:val="559C8256"/>
    <w:rsid w:val="55E4E7B2"/>
    <w:rsid w:val="5611CC29"/>
    <w:rsid w:val="56339E98"/>
    <w:rsid w:val="56BF161D"/>
    <w:rsid w:val="56D3ED6D"/>
    <w:rsid w:val="56F5F095"/>
    <w:rsid w:val="571BE459"/>
    <w:rsid w:val="573A3895"/>
    <w:rsid w:val="57703808"/>
    <w:rsid w:val="57805A3A"/>
    <w:rsid w:val="57FAB3A8"/>
    <w:rsid w:val="582B0FD5"/>
    <w:rsid w:val="5830DC41"/>
    <w:rsid w:val="58E52B68"/>
    <w:rsid w:val="598D8F6D"/>
    <w:rsid w:val="59902813"/>
    <w:rsid w:val="59924003"/>
    <w:rsid w:val="5A5CE2DD"/>
    <w:rsid w:val="5A6FC944"/>
    <w:rsid w:val="5AC91BB5"/>
    <w:rsid w:val="5B16F412"/>
    <w:rsid w:val="5B4E00E5"/>
    <w:rsid w:val="5B651FAD"/>
    <w:rsid w:val="5C3D4837"/>
    <w:rsid w:val="5C4B42FB"/>
    <w:rsid w:val="5C927A96"/>
    <w:rsid w:val="5CF2CB73"/>
    <w:rsid w:val="5D6E8193"/>
    <w:rsid w:val="5DA0A50B"/>
    <w:rsid w:val="5E165474"/>
    <w:rsid w:val="5E45BA37"/>
    <w:rsid w:val="5E94B990"/>
    <w:rsid w:val="5EB3DBC4"/>
    <w:rsid w:val="5ED1BFC6"/>
    <w:rsid w:val="5F11DBB2"/>
    <w:rsid w:val="5F699EFC"/>
    <w:rsid w:val="5F77668E"/>
    <w:rsid w:val="5FB49923"/>
    <w:rsid w:val="60147045"/>
    <w:rsid w:val="60204A70"/>
    <w:rsid w:val="60428CF6"/>
    <w:rsid w:val="60FEB1B7"/>
    <w:rsid w:val="618F220E"/>
    <w:rsid w:val="623C4EE6"/>
    <w:rsid w:val="626BF726"/>
    <w:rsid w:val="62C777FE"/>
    <w:rsid w:val="62C88601"/>
    <w:rsid w:val="62F4E4EA"/>
    <w:rsid w:val="633378E3"/>
    <w:rsid w:val="6335DA53"/>
    <w:rsid w:val="6345A026"/>
    <w:rsid w:val="64692FB6"/>
    <w:rsid w:val="6494D4F9"/>
    <w:rsid w:val="64A39F92"/>
    <w:rsid w:val="65192C24"/>
    <w:rsid w:val="6520987E"/>
    <w:rsid w:val="660710F8"/>
    <w:rsid w:val="6689F3E9"/>
    <w:rsid w:val="66DED605"/>
    <w:rsid w:val="68374C0B"/>
    <w:rsid w:val="695D99EE"/>
    <w:rsid w:val="69ECBDEF"/>
    <w:rsid w:val="6B4F3E63"/>
    <w:rsid w:val="6BB03731"/>
    <w:rsid w:val="6C05F565"/>
    <w:rsid w:val="6C19DDD5"/>
    <w:rsid w:val="6C2F8155"/>
    <w:rsid w:val="6C482C1C"/>
    <w:rsid w:val="6C7AF456"/>
    <w:rsid w:val="6C850F3B"/>
    <w:rsid w:val="6CCA45DB"/>
    <w:rsid w:val="6D8FE20C"/>
    <w:rsid w:val="6E83474F"/>
    <w:rsid w:val="6EF5851F"/>
    <w:rsid w:val="6F4405CF"/>
    <w:rsid w:val="6FBAECAC"/>
    <w:rsid w:val="70A84CE0"/>
    <w:rsid w:val="71C8FBCE"/>
    <w:rsid w:val="71FFB2A6"/>
    <w:rsid w:val="7201519D"/>
    <w:rsid w:val="724ED586"/>
    <w:rsid w:val="73C93562"/>
    <w:rsid w:val="73DE27FB"/>
    <w:rsid w:val="73F7D67E"/>
    <w:rsid w:val="750E8CB4"/>
    <w:rsid w:val="75B92C86"/>
    <w:rsid w:val="75D612E9"/>
    <w:rsid w:val="760EE161"/>
    <w:rsid w:val="76B59875"/>
    <w:rsid w:val="76EDB2B1"/>
    <w:rsid w:val="770C6EC5"/>
    <w:rsid w:val="77387117"/>
    <w:rsid w:val="7761DAC5"/>
    <w:rsid w:val="7762BB8E"/>
    <w:rsid w:val="781B6CFF"/>
    <w:rsid w:val="7860274D"/>
    <w:rsid w:val="7898363B"/>
    <w:rsid w:val="78ECF39F"/>
    <w:rsid w:val="792F8051"/>
    <w:rsid w:val="797DBA06"/>
    <w:rsid w:val="7982CA2E"/>
    <w:rsid w:val="79F4F69D"/>
    <w:rsid w:val="7A6B9B35"/>
    <w:rsid w:val="7A83424D"/>
    <w:rsid w:val="7B468AC4"/>
    <w:rsid w:val="7B66490E"/>
    <w:rsid w:val="7C6F984A"/>
    <w:rsid w:val="7C73B026"/>
    <w:rsid w:val="7C969D06"/>
    <w:rsid w:val="7CCEB32B"/>
    <w:rsid w:val="7D37CD8C"/>
    <w:rsid w:val="7E0C72B0"/>
    <w:rsid w:val="7E5D6DCF"/>
    <w:rsid w:val="7EBDC41E"/>
    <w:rsid w:val="7F3A445E"/>
    <w:rsid w:val="7F5E0451"/>
    <w:rsid w:val="7F8B7E6F"/>
    <w:rsid w:val="7FCA8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8E20"/>
  <w15:chartTrackingRefBased/>
  <w15:docId w15:val="{C22C34BC-9258-41C2-9B5F-94B13F2BA9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E3F4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3F4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F4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E3F4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1E3F4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E3F4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E3F4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E3F4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E3F4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E3F4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E3F4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E3F43"/>
    <w:rPr>
      <w:rFonts w:eastAsiaTheme="majorEastAsia" w:cstheme="majorBidi"/>
      <w:color w:val="272727" w:themeColor="text1" w:themeTint="D8"/>
    </w:rPr>
  </w:style>
  <w:style w:type="paragraph" w:styleId="Title">
    <w:name w:val="Title"/>
    <w:basedOn w:val="Normal"/>
    <w:next w:val="Normal"/>
    <w:link w:val="TitleChar"/>
    <w:uiPriority w:val="10"/>
    <w:qFormat/>
    <w:rsid w:val="001E3F4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E3F4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E3F4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E3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F43"/>
    <w:pPr>
      <w:spacing w:before="160"/>
      <w:jc w:val="center"/>
    </w:pPr>
    <w:rPr>
      <w:i/>
      <w:iCs/>
      <w:color w:val="404040" w:themeColor="text1" w:themeTint="BF"/>
    </w:rPr>
  </w:style>
  <w:style w:type="character" w:styleId="QuoteChar" w:customStyle="1">
    <w:name w:val="Quote Char"/>
    <w:basedOn w:val="DefaultParagraphFont"/>
    <w:link w:val="Quote"/>
    <w:uiPriority w:val="29"/>
    <w:rsid w:val="001E3F43"/>
    <w:rPr>
      <w:i/>
      <w:iCs/>
      <w:color w:val="404040" w:themeColor="text1" w:themeTint="BF"/>
    </w:rPr>
  </w:style>
  <w:style w:type="paragraph" w:styleId="ListParagraph">
    <w:name w:val="List Paragraph"/>
    <w:basedOn w:val="Normal"/>
    <w:uiPriority w:val="34"/>
    <w:qFormat/>
    <w:rsid w:val="001E3F43"/>
    <w:pPr>
      <w:ind w:left="720"/>
      <w:contextualSpacing/>
    </w:pPr>
  </w:style>
  <w:style w:type="character" w:styleId="IntenseEmphasis">
    <w:name w:val="Intense Emphasis"/>
    <w:basedOn w:val="DefaultParagraphFont"/>
    <w:uiPriority w:val="21"/>
    <w:qFormat/>
    <w:rsid w:val="001E3F43"/>
    <w:rPr>
      <w:i/>
      <w:iCs/>
      <w:color w:val="0F4761" w:themeColor="accent1" w:themeShade="BF"/>
    </w:rPr>
  </w:style>
  <w:style w:type="paragraph" w:styleId="IntenseQuote">
    <w:name w:val="Intense Quote"/>
    <w:basedOn w:val="Normal"/>
    <w:next w:val="Normal"/>
    <w:link w:val="IntenseQuoteChar"/>
    <w:uiPriority w:val="30"/>
    <w:qFormat/>
    <w:rsid w:val="001E3F4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E3F43"/>
    <w:rPr>
      <w:i/>
      <w:iCs/>
      <w:color w:val="0F4761" w:themeColor="accent1" w:themeShade="BF"/>
    </w:rPr>
  </w:style>
  <w:style w:type="character" w:styleId="IntenseReference">
    <w:name w:val="Intense Reference"/>
    <w:basedOn w:val="DefaultParagraphFont"/>
    <w:uiPriority w:val="32"/>
    <w:qFormat/>
    <w:rsid w:val="001E3F43"/>
    <w:rPr>
      <w:b/>
      <w:bCs/>
      <w:smallCaps/>
      <w:color w:val="0F4761" w:themeColor="accent1" w:themeShade="BF"/>
      <w:spacing w:val="5"/>
    </w:rPr>
  </w:style>
  <w:style w:type="paragraph" w:styleId="Header">
    <w:name w:val="header"/>
    <w:basedOn w:val="Normal"/>
    <w:link w:val="HeaderChar"/>
    <w:uiPriority w:val="99"/>
    <w:unhideWhenUsed/>
    <w:rsid w:val="001E3F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3F43"/>
  </w:style>
  <w:style w:type="paragraph" w:styleId="Footer">
    <w:name w:val="footer"/>
    <w:basedOn w:val="Normal"/>
    <w:link w:val="FooterChar"/>
    <w:uiPriority w:val="99"/>
    <w:unhideWhenUsed/>
    <w:rsid w:val="001E3F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3F43"/>
  </w:style>
  <w:style w:type="paragraph" w:styleId="NoSpacing">
    <w:name w:val="No Spacing"/>
    <w:uiPriority w:val="1"/>
    <w:qFormat/>
    <w:rsid w:val="001E3F43"/>
    <w:pPr>
      <w:spacing w:after="0" w:line="240" w:lineRule="auto"/>
    </w:pPr>
  </w:style>
  <w:style w:type="table" w:styleId="TableGrid">
    <w:name w:val="Table Grid"/>
    <w:basedOn w:val="TableNormal"/>
    <w:uiPriority w:val="39"/>
    <w:rsid w:val="004459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1">
    <w:name w:val="Grid Table 4 Accent 1"/>
    <w:basedOn w:val="TableNormal"/>
    <w:uiPriority w:val="49"/>
    <w:rsid w:val="00303C4A"/>
    <w:pPr>
      <w:spacing w:after="0" w:line="240" w:lineRule="auto"/>
    </w:pPr>
    <w:tblPr>
      <w:tblStyleRowBandSize w:val="1"/>
      <w:tblStyleColBandSize w:val="1"/>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color w:val="FFFFFF" w:themeColor="background1"/>
      </w:rPr>
      <w:tblPr/>
      <w:tcPr>
        <w:tcBorders>
          <w:top w:val="single" w:color="156082" w:themeColor="accent1" w:sz="4" w:space="0"/>
          <w:left w:val="single" w:color="156082" w:themeColor="accent1" w:sz="4" w:space="0"/>
          <w:bottom w:val="single" w:color="156082" w:themeColor="accent1" w:sz="4" w:space="0"/>
          <w:right w:val="single" w:color="156082" w:themeColor="accent1" w:sz="4" w:space="0"/>
          <w:insideH w:val="nil"/>
          <w:insideV w:val="nil"/>
        </w:tcBorders>
        <w:shd w:val="clear" w:color="auto" w:fill="156082" w:themeFill="accent1"/>
      </w:tcPr>
    </w:tblStylePr>
    <w:tblStylePr w:type="lastRow">
      <w:rPr>
        <w:b/>
        <w:bCs/>
      </w:rPr>
      <w:tblPr/>
      <w:tcPr>
        <w:tcBorders>
          <w:top w:val="double" w:color="156082" w:themeColor="accent1" w:sz="4" w:space="0"/>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Hyperlink">
    <w:name w:val="Hyperlink"/>
    <w:basedOn w:val="DefaultParagraphFont"/>
    <w:uiPriority w:val="99"/>
    <w:unhideWhenUsed/>
    <w:rsid w:val="00520CD6"/>
    <w:rPr>
      <w:color w:val="467886" w:themeColor="hyperlink"/>
      <w:u w:val="single"/>
    </w:rPr>
  </w:style>
  <w:style w:type="character" w:styleId="UnresolvedMention">
    <w:name w:val="Unresolved Mention"/>
    <w:basedOn w:val="DefaultParagraphFont"/>
    <w:uiPriority w:val="99"/>
    <w:semiHidden/>
    <w:unhideWhenUsed/>
    <w:rsid w:val="00520CD6"/>
    <w:rPr>
      <w:color w:val="605E5C"/>
      <w:shd w:val="clear" w:color="auto" w:fill="E1DFDD"/>
    </w:rPr>
  </w:style>
  <w:style w:type="paragraph" w:styleId="NormalWeb">
    <w:name w:val="Normal (Web)"/>
    <w:basedOn w:val="Normal"/>
    <w:uiPriority w:val="99"/>
    <w:semiHidden/>
    <w:unhideWhenUsed/>
    <w:rsid w:val="00B167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5001">
      <w:bodyDiv w:val="1"/>
      <w:marLeft w:val="0"/>
      <w:marRight w:val="0"/>
      <w:marTop w:val="0"/>
      <w:marBottom w:val="0"/>
      <w:divBdr>
        <w:top w:val="none" w:sz="0" w:space="0" w:color="auto"/>
        <w:left w:val="none" w:sz="0" w:space="0" w:color="auto"/>
        <w:bottom w:val="none" w:sz="0" w:space="0" w:color="auto"/>
        <w:right w:val="none" w:sz="0" w:space="0" w:color="auto"/>
      </w:divBdr>
    </w:div>
    <w:div w:id="152650000">
      <w:bodyDiv w:val="1"/>
      <w:marLeft w:val="0"/>
      <w:marRight w:val="0"/>
      <w:marTop w:val="0"/>
      <w:marBottom w:val="0"/>
      <w:divBdr>
        <w:top w:val="none" w:sz="0" w:space="0" w:color="auto"/>
        <w:left w:val="none" w:sz="0" w:space="0" w:color="auto"/>
        <w:bottom w:val="none" w:sz="0" w:space="0" w:color="auto"/>
        <w:right w:val="none" w:sz="0" w:space="0" w:color="auto"/>
      </w:divBdr>
      <w:divsChild>
        <w:div w:id="368605207">
          <w:marLeft w:val="0"/>
          <w:marRight w:val="0"/>
          <w:marTop w:val="0"/>
          <w:marBottom w:val="0"/>
          <w:divBdr>
            <w:top w:val="single" w:sz="2" w:space="0" w:color="E5E7EB"/>
            <w:left w:val="single" w:sz="2" w:space="0" w:color="E5E7EB"/>
            <w:bottom w:val="single" w:sz="2" w:space="0" w:color="E5E7EB"/>
            <w:right w:val="single" w:sz="2" w:space="0" w:color="E5E7EB"/>
          </w:divBdr>
        </w:div>
        <w:div w:id="1171331110">
          <w:marLeft w:val="0"/>
          <w:marRight w:val="0"/>
          <w:marTop w:val="0"/>
          <w:marBottom w:val="0"/>
          <w:divBdr>
            <w:top w:val="single" w:sz="2" w:space="0" w:color="E5E7EB"/>
            <w:left w:val="single" w:sz="2" w:space="0" w:color="E5E7EB"/>
            <w:bottom w:val="single" w:sz="2" w:space="0" w:color="E5E7EB"/>
            <w:right w:val="single" w:sz="2" w:space="0" w:color="E5E7EB"/>
          </w:divBdr>
        </w:div>
        <w:div w:id="1430080658">
          <w:marLeft w:val="0"/>
          <w:marRight w:val="0"/>
          <w:marTop w:val="0"/>
          <w:marBottom w:val="0"/>
          <w:divBdr>
            <w:top w:val="single" w:sz="2" w:space="0" w:color="E5E7EB"/>
            <w:left w:val="single" w:sz="2" w:space="0" w:color="E5E7EB"/>
            <w:bottom w:val="single" w:sz="2" w:space="0" w:color="E5E7EB"/>
            <w:right w:val="single" w:sz="2" w:space="0" w:color="E5E7EB"/>
          </w:divBdr>
        </w:div>
        <w:div w:id="1731612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446513">
      <w:bodyDiv w:val="1"/>
      <w:marLeft w:val="0"/>
      <w:marRight w:val="0"/>
      <w:marTop w:val="0"/>
      <w:marBottom w:val="0"/>
      <w:divBdr>
        <w:top w:val="none" w:sz="0" w:space="0" w:color="auto"/>
        <w:left w:val="none" w:sz="0" w:space="0" w:color="auto"/>
        <w:bottom w:val="none" w:sz="0" w:space="0" w:color="auto"/>
        <w:right w:val="none" w:sz="0" w:space="0" w:color="auto"/>
      </w:divBdr>
    </w:div>
    <w:div w:id="255023069">
      <w:bodyDiv w:val="1"/>
      <w:marLeft w:val="0"/>
      <w:marRight w:val="0"/>
      <w:marTop w:val="0"/>
      <w:marBottom w:val="0"/>
      <w:divBdr>
        <w:top w:val="none" w:sz="0" w:space="0" w:color="auto"/>
        <w:left w:val="none" w:sz="0" w:space="0" w:color="auto"/>
        <w:bottom w:val="none" w:sz="0" w:space="0" w:color="auto"/>
        <w:right w:val="none" w:sz="0" w:space="0" w:color="auto"/>
      </w:divBdr>
    </w:div>
    <w:div w:id="316736209">
      <w:bodyDiv w:val="1"/>
      <w:marLeft w:val="0"/>
      <w:marRight w:val="0"/>
      <w:marTop w:val="0"/>
      <w:marBottom w:val="0"/>
      <w:divBdr>
        <w:top w:val="none" w:sz="0" w:space="0" w:color="auto"/>
        <w:left w:val="none" w:sz="0" w:space="0" w:color="auto"/>
        <w:bottom w:val="none" w:sz="0" w:space="0" w:color="auto"/>
        <w:right w:val="none" w:sz="0" w:space="0" w:color="auto"/>
      </w:divBdr>
    </w:div>
    <w:div w:id="377049908">
      <w:bodyDiv w:val="1"/>
      <w:marLeft w:val="0"/>
      <w:marRight w:val="0"/>
      <w:marTop w:val="0"/>
      <w:marBottom w:val="0"/>
      <w:divBdr>
        <w:top w:val="none" w:sz="0" w:space="0" w:color="auto"/>
        <w:left w:val="none" w:sz="0" w:space="0" w:color="auto"/>
        <w:bottom w:val="none" w:sz="0" w:space="0" w:color="auto"/>
        <w:right w:val="none" w:sz="0" w:space="0" w:color="auto"/>
      </w:divBdr>
    </w:div>
    <w:div w:id="509180661">
      <w:bodyDiv w:val="1"/>
      <w:marLeft w:val="0"/>
      <w:marRight w:val="0"/>
      <w:marTop w:val="0"/>
      <w:marBottom w:val="0"/>
      <w:divBdr>
        <w:top w:val="none" w:sz="0" w:space="0" w:color="auto"/>
        <w:left w:val="none" w:sz="0" w:space="0" w:color="auto"/>
        <w:bottom w:val="none" w:sz="0" w:space="0" w:color="auto"/>
        <w:right w:val="none" w:sz="0" w:space="0" w:color="auto"/>
      </w:divBdr>
    </w:div>
    <w:div w:id="598682212">
      <w:bodyDiv w:val="1"/>
      <w:marLeft w:val="0"/>
      <w:marRight w:val="0"/>
      <w:marTop w:val="0"/>
      <w:marBottom w:val="0"/>
      <w:divBdr>
        <w:top w:val="none" w:sz="0" w:space="0" w:color="auto"/>
        <w:left w:val="none" w:sz="0" w:space="0" w:color="auto"/>
        <w:bottom w:val="none" w:sz="0" w:space="0" w:color="auto"/>
        <w:right w:val="none" w:sz="0" w:space="0" w:color="auto"/>
      </w:divBdr>
    </w:div>
    <w:div w:id="970014988">
      <w:bodyDiv w:val="1"/>
      <w:marLeft w:val="0"/>
      <w:marRight w:val="0"/>
      <w:marTop w:val="0"/>
      <w:marBottom w:val="0"/>
      <w:divBdr>
        <w:top w:val="none" w:sz="0" w:space="0" w:color="auto"/>
        <w:left w:val="none" w:sz="0" w:space="0" w:color="auto"/>
        <w:bottom w:val="none" w:sz="0" w:space="0" w:color="auto"/>
        <w:right w:val="none" w:sz="0" w:space="0" w:color="auto"/>
      </w:divBdr>
    </w:div>
    <w:div w:id="1012994700">
      <w:bodyDiv w:val="1"/>
      <w:marLeft w:val="0"/>
      <w:marRight w:val="0"/>
      <w:marTop w:val="0"/>
      <w:marBottom w:val="0"/>
      <w:divBdr>
        <w:top w:val="none" w:sz="0" w:space="0" w:color="auto"/>
        <w:left w:val="none" w:sz="0" w:space="0" w:color="auto"/>
        <w:bottom w:val="none" w:sz="0" w:space="0" w:color="auto"/>
        <w:right w:val="none" w:sz="0" w:space="0" w:color="auto"/>
      </w:divBdr>
    </w:div>
    <w:div w:id="1127894891">
      <w:bodyDiv w:val="1"/>
      <w:marLeft w:val="0"/>
      <w:marRight w:val="0"/>
      <w:marTop w:val="0"/>
      <w:marBottom w:val="0"/>
      <w:divBdr>
        <w:top w:val="none" w:sz="0" w:space="0" w:color="auto"/>
        <w:left w:val="none" w:sz="0" w:space="0" w:color="auto"/>
        <w:bottom w:val="none" w:sz="0" w:space="0" w:color="auto"/>
        <w:right w:val="none" w:sz="0" w:space="0" w:color="auto"/>
      </w:divBdr>
      <w:divsChild>
        <w:div w:id="78408269">
          <w:marLeft w:val="0"/>
          <w:marRight w:val="0"/>
          <w:marTop w:val="0"/>
          <w:marBottom w:val="0"/>
          <w:divBdr>
            <w:top w:val="single" w:sz="2" w:space="0" w:color="E5E7EB"/>
            <w:left w:val="single" w:sz="2" w:space="0" w:color="E5E7EB"/>
            <w:bottom w:val="single" w:sz="2" w:space="0" w:color="E5E7EB"/>
            <w:right w:val="single" w:sz="2" w:space="0" w:color="E5E7EB"/>
          </w:divBdr>
        </w:div>
        <w:div w:id="788738822">
          <w:marLeft w:val="0"/>
          <w:marRight w:val="0"/>
          <w:marTop w:val="0"/>
          <w:marBottom w:val="0"/>
          <w:divBdr>
            <w:top w:val="single" w:sz="2" w:space="0" w:color="E5E7EB"/>
            <w:left w:val="single" w:sz="2" w:space="0" w:color="E5E7EB"/>
            <w:bottom w:val="single" w:sz="2" w:space="0" w:color="E5E7EB"/>
            <w:right w:val="single" w:sz="2" w:space="0" w:color="E5E7EB"/>
          </w:divBdr>
        </w:div>
        <w:div w:id="1015233939">
          <w:marLeft w:val="0"/>
          <w:marRight w:val="0"/>
          <w:marTop w:val="0"/>
          <w:marBottom w:val="0"/>
          <w:divBdr>
            <w:top w:val="single" w:sz="2" w:space="0" w:color="E5E7EB"/>
            <w:left w:val="single" w:sz="2" w:space="0" w:color="E5E7EB"/>
            <w:bottom w:val="single" w:sz="2" w:space="0" w:color="E5E7EB"/>
            <w:right w:val="single" w:sz="2" w:space="0" w:color="E5E7EB"/>
          </w:divBdr>
        </w:div>
        <w:div w:id="1125002696">
          <w:marLeft w:val="0"/>
          <w:marRight w:val="0"/>
          <w:marTop w:val="0"/>
          <w:marBottom w:val="0"/>
          <w:divBdr>
            <w:top w:val="single" w:sz="2" w:space="0" w:color="E5E7EB"/>
            <w:left w:val="single" w:sz="2" w:space="0" w:color="E5E7EB"/>
            <w:bottom w:val="single" w:sz="2" w:space="0" w:color="E5E7EB"/>
            <w:right w:val="single" w:sz="2" w:space="0" w:color="E5E7EB"/>
          </w:divBdr>
        </w:div>
        <w:div w:id="1787773913">
          <w:marLeft w:val="0"/>
          <w:marRight w:val="0"/>
          <w:marTop w:val="0"/>
          <w:marBottom w:val="0"/>
          <w:divBdr>
            <w:top w:val="single" w:sz="2" w:space="0" w:color="E5E7EB"/>
            <w:left w:val="single" w:sz="2" w:space="0" w:color="E5E7EB"/>
            <w:bottom w:val="single" w:sz="2" w:space="0" w:color="E5E7EB"/>
            <w:right w:val="single" w:sz="2" w:space="0" w:color="E5E7EB"/>
          </w:divBdr>
        </w:div>
        <w:div w:id="20605472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4605006">
      <w:bodyDiv w:val="1"/>
      <w:marLeft w:val="0"/>
      <w:marRight w:val="0"/>
      <w:marTop w:val="0"/>
      <w:marBottom w:val="0"/>
      <w:divBdr>
        <w:top w:val="none" w:sz="0" w:space="0" w:color="auto"/>
        <w:left w:val="none" w:sz="0" w:space="0" w:color="auto"/>
        <w:bottom w:val="none" w:sz="0" w:space="0" w:color="auto"/>
        <w:right w:val="none" w:sz="0" w:space="0" w:color="auto"/>
      </w:divBdr>
      <w:divsChild>
        <w:div w:id="4790054">
          <w:marLeft w:val="0"/>
          <w:marRight w:val="0"/>
          <w:marTop w:val="0"/>
          <w:marBottom w:val="0"/>
          <w:divBdr>
            <w:top w:val="single" w:sz="2" w:space="0" w:color="E5E7EB"/>
            <w:left w:val="single" w:sz="2" w:space="0" w:color="E5E7EB"/>
            <w:bottom w:val="single" w:sz="2" w:space="0" w:color="E5E7EB"/>
            <w:right w:val="single" w:sz="2" w:space="0" w:color="E5E7EB"/>
          </w:divBdr>
        </w:div>
        <w:div w:id="396976274">
          <w:marLeft w:val="0"/>
          <w:marRight w:val="0"/>
          <w:marTop w:val="0"/>
          <w:marBottom w:val="0"/>
          <w:divBdr>
            <w:top w:val="single" w:sz="2" w:space="0" w:color="E5E7EB"/>
            <w:left w:val="single" w:sz="2" w:space="0" w:color="E5E7EB"/>
            <w:bottom w:val="single" w:sz="2" w:space="0" w:color="E5E7EB"/>
            <w:right w:val="single" w:sz="2" w:space="0" w:color="E5E7EB"/>
          </w:divBdr>
        </w:div>
        <w:div w:id="523792014">
          <w:marLeft w:val="0"/>
          <w:marRight w:val="0"/>
          <w:marTop w:val="0"/>
          <w:marBottom w:val="0"/>
          <w:divBdr>
            <w:top w:val="single" w:sz="2" w:space="0" w:color="E5E7EB"/>
            <w:left w:val="single" w:sz="2" w:space="0" w:color="E5E7EB"/>
            <w:bottom w:val="single" w:sz="2" w:space="0" w:color="E5E7EB"/>
            <w:right w:val="single" w:sz="2" w:space="0" w:color="E5E7EB"/>
          </w:divBdr>
        </w:div>
        <w:div w:id="1323268388">
          <w:marLeft w:val="0"/>
          <w:marRight w:val="0"/>
          <w:marTop w:val="0"/>
          <w:marBottom w:val="0"/>
          <w:divBdr>
            <w:top w:val="single" w:sz="2" w:space="0" w:color="E5E7EB"/>
            <w:left w:val="single" w:sz="2" w:space="0" w:color="E5E7EB"/>
            <w:bottom w:val="single" w:sz="2" w:space="0" w:color="E5E7EB"/>
            <w:right w:val="single" w:sz="2" w:space="0" w:color="E5E7EB"/>
          </w:divBdr>
        </w:div>
        <w:div w:id="1797720379">
          <w:marLeft w:val="0"/>
          <w:marRight w:val="0"/>
          <w:marTop w:val="0"/>
          <w:marBottom w:val="0"/>
          <w:divBdr>
            <w:top w:val="single" w:sz="2" w:space="0" w:color="E5E7EB"/>
            <w:left w:val="single" w:sz="2" w:space="0" w:color="E5E7EB"/>
            <w:bottom w:val="single" w:sz="2" w:space="0" w:color="E5E7EB"/>
            <w:right w:val="single" w:sz="2" w:space="0" w:color="E5E7EB"/>
          </w:divBdr>
        </w:div>
        <w:div w:id="1870726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3371564">
      <w:bodyDiv w:val="1"/>
      <w:marLeft w:val="0"/>
      <w:marRight w:val="0"/>
      <w:marTop w:val="0"/>
      <w:marBottom w:val="0"/>
      <w:divBdr>
        <w:top w:val="none" w:sz="0" w:space="0" w:color="auto"/>
        <w:left w:val="none" w:sz="0" w:space="0" w:color="auto"/>
        <w:bottom w:val="none" w:sz="0" w:space="0" w:color="auto"/>
        <w:right w:val="none" w:sz="0" w:space="0" w:color="auto"/>
      </w:divBdr>
    </w:div>
    <w:div w:id="1536312489">
      <w:bodyDiv w:val="1"/>
      <w:marLeft w:val="0"/>
      <w:marRight w:val="0"/>
      <w:marTop w:val="0"/>
      <w:marBottom w:val="0"/>
      <w:divBdr>
        <w:top w:val="none" w:sz="0" w:space="0" w:color="auto"/>
        <w:left w:val="none" w:sz="0" w:space="0" w:color="auto"/>
        <w:bottom w:val="none" w:sz="0" w:space="0" w:color="auto"/>
        <w:right w:val="none" w:sz="0" w:space="0" w:color="auto"/>
      </w:divBdr>
    </w:div>
    <w:div w:id="1643189531">
      <w:bodyDiv w:val="1"/>
      <w:marLeft w:val="0"/>
      <w:marRight w:val="0"/>
      <w:marTop w:val="0"/>
      <w:marBottom w:val="0"/>
      <w:divBdr>
        <w:top w:val="none" w:sz="0" w:space="0" w:color="auto"/>
        <w:left w:val="none" w:sz="0" w:space="0" w:color="auto"/>
        <w:bottom w:val="none" w:sz="0" w:space="0" w:color="auto"/>
        <w:right w:val="none" w:sz="0" w:space="0" w:color="auto"/>
      </w:divBdr>
    </w:div>
    <w:div w:id="1735160157">
      <w:bodyDiv w:val="1"/>
      <w:marLeft w:val="0"/>
      <w:marRight w:val="0"/>
      <w:marTop w:val="0"/>
      <w:marBottom w:val="0"/>
      <w:divBdr>
        <w:top w:val="none" w:sz="0" w:space="0" w:color="auto"/>
        <w:left w:val="none" w:sz="0" w:space="0" w:color="auto"/>
        <w:bottom w:val="none" w:sz="0" w:space="0" w:color="auto"/>
        <w:right w:val="none" w:sz="0" w:space="0" w:color="auto"/>
      </w:divBdr>
    </w:div>
    <w:div w:id="1752970116">
      <w:bodyDiv w:val="1"/>
      <w:marLeft w:val="0"/>
      <w:marRight w:val="0"/>
      <w:marTop w:val="0"/>
      <w:marBottom w:val="0"/>
      <w:divBdr>
        <w:top w:val="none" w:sz="0" w:space="0" w:color="auto"/>
        <w:left w:val="none" w:sz="0" w:space="0" w:color="auto"/>
        <w:bottom w:val="none" w:sz="0" w:space="0" w:color="auto"/>
        <w:right w:val="none" w:sz="0" w:space="0" w:color="auto"/>
      </w:divBdr>
      <w:divsChild>
        <w:div w:id="675040961">
          <w:marLeft w:val="0"/>
          <w:marRight w:val="0"/>
          <w:marTop w:val="0"/>
          <w:marBottom w:val="0"/>
          <w:divBdr>
            <w:top w:val="single" w:sz="2" w:space="0" w:color="E5E7EB"/>
            <w:left w:val="single" w:sz="2" w:space="0" w:color="E5E7EB"/>
            <w:bottom w:val="single" w:sz="2" w:space="0" w:color="E5E7EB"/>
            <w:right w:val="single" w:sz="2" w:space="0" w:color="E5E7EB"/>
          </w:divBdr>
        </w:div>
        <w:div w:id="1484662459">
          <w:marLeft w:val="0"/>
          <w:marRight w:val="0"/>
          <w:marTop w:val="0"/>
          <w:marBottom w:val="0"/>
          <w:divBdr>
            <w:top w:val="single" w:sz="2" w:space="0" w:color="E5E7EB"/>
            <w:left w:val="single" w:sz="2" w:space="0" w:color="E5E7EB"/>
            <w:bottom w:val="single" w:sz="2" w:space="0" w:color="E5E7EB"/>
            <w:right w:val="single" w:sz="2" w:space="0" w:color="E5E7EB"/>
          </w:divBdr>
        </w:div>
        <w:div w:id="1539472025">
          <w:marLeft w:val="0"/>
          <w:marRight w:val="0"/>
          <w:marTop w:val="0"/>
          <w:marBottom w:val="0"/>
          <w:divBdr>
            <w:top w:val="single" w:sz="2" w:space="0" w:color="E5E7EB"/>
            <w:left w:val="single" w:sz="2" w:space="0" w:color="E5E7EB"/>
            <w:bottom w:val="single" w:sz="2" w:space="0" w:color="E5E7EB"/>
            <w:right w:val="single" w:sz="2" w:space="0" w:color="E5E7EB"/>
          </w:divBdr>
        </w:div>
        <w:div w:id="1963608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564584">
      <w:bodyDiv w:val="1"/>
      <w:marLeft w:val="0"/>
      <w:marRight w:val="0"/>
      <w:marTop w:val="0"/>
      <w:marBottom w:val="0"/>
      <w:divBdr>
        <w:top w:val="none" w:sz="0" w:space="0" w:color="auto"/>
        <w:left w:val="none" w:sz="0" w:space="0" w:color="auto"/>
        <w:bottom w:val="none" w:sz="0" w:space="0" w:color="auto"/>
        <w:right w:val="none" w:sz="0" w:space="0" w:color="auto"/>
      </w:divBdr>
      <w:divsChild>
        <w:div w:id="714618643">
          <w:marLeft w:val="0"/>
          <w:marRight w:val="0"/>
          <w:marTop w:val="0"/>
          <w:marBottom w:val="0"/>
          <w:divBdr>
            <w:top w:val="single" w:sz="2" w:space="0" w:color="E5E7EB"/>
            <w:left w:val="single" w:sz="2" w:space="0" w:color="E5E7EB"/>
            <w:bottom w:val="single" w:sz="2" w:space="0" w:color="E5E7EB"/>
            <w:right w:val="single" w:sz="2" w:space="0" w:color="E5E7EB"/>
          </w:divBdr>
        </w:div>
        <w:div w:id="967932555">
          <w:marLeft w:val="0"/>
          <w:marRight w:val="0"/>
          <w:marTop w:val="0"/>
          <w:marBottom w:val="0"/>
          <w:divBdr>
            <w:top w:val="single" w:sz="2" w:space="0" w:color="E5E7EB"/>
            <w:left w:val="single" w:sz="2" w:space="0" w:color="E5E7EB"/>
            <w:bottom w:val="single" w:sz="2" w:space="0" w:color="E5E7EB"/>
            <w:right w:val="single" w:sz="2" w:space="0" w:color="E5E7EB"/>
          </w:divBdr>
        </w:div>
        <w:div w:id="1202591585">
          <w:marLeft w:val="0"/>
          <w:marRight w:val="0"/>
          <w:marTop w:val="0"/>
          <w:marBottom w:val="0"/>
          <w:divBdr>
            <w:top w:val="single" w:sz="2" w:space="0" w:color="E5E7EB"/>
            <w:left w:val="single" w:sz="2" w:space="0" w:color="E5E7EB"/>
            <w:bottom w:val="single" w:sz="2" w:space="0" w:color="E5E7EB"/>
            <w:right w:val="single" w:sz="2" w:space="0" w:color="E5E7EB"/>
          </w:divBdr>
        </w:div>
        <w:div w:id="1238440022">
          <w:marLeft w:val="0"/>
          <w:marRight w:val="0"/>
          <w:marTop w:val="0"/>
          <w:marBottom w:val="0"/>
          <w:divBdr>
            <w:top w:val="single" w:sz="2" w:space="0" w:color="E5E7EB"/>
            <w:left w:val="single" w:sz="2" w:space="0" w:color="E5E7EB"/>
            <w:bottom w:val="single" w:sz="2" w:space="0" w:color="E5E7EB"/>
            <w:right w:val="single" w:sz="2" w:space="0" w:color="E5E7EB"/>
          </w:divBdr>
        </w:div>
        <w:div w:id="1459880338">
          <w:marLeft w:val="0"/>
          <w:marRight w:val="0"/>
          <w:marTop w:val="0"/>
          <w:marBottom w:val="0"/>
          <w:divBdr>
            <w:top w:val="single" w:sz="2" w:space="0" w:color="E5E7EB"/>
            <w:left w:val="single" w:sz="2" w:space="0" w:color="E5E7EB"/>
            <w:bottom w:val="single" w:sz="2" w:space="0" w:color="E5E7EB"/>
            <w:right w:val="single" w:sz="2" w:space="0" w:color="E5E7EB"/>
          </w:divBdr>
        </w:div>
        <w:div w:id="1939559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4246296">
      <w:bodyDiv w:val="1"/>
      <w:marLeft w:val="0"/>
      <w:marRight w:val="0"/>
      <w:marTop w:val="0"/>
      <w:marBottom w:val="0"/>
      <w:divBdr>
        <w:top w:val="none" w:sz="0" w:space="0" w:color="auto"/>
        <w:left w:val="none" w:sz="0" w:space="0" w:color="auto"/>
        <w:bottom w:val="none" w:sz="0" w:space="0" w:color="auto"/>
        <w:right w:val="none" w:sz="0" w:space="0" w:color="auto"/>
      </w:divBdr>
      <w:divsChild>
        <w:div w:id="478691935">
          <w:marLeft w:val="0"/>
          <w:marRight w:val="0"/>
          <w:marTop w:val="0"/>
          <w:marBottom w:val="0"/>
          <w:divBdr>
            <w:top w:val="single" w:sz="2" w:space="0" w:color="E5E7EB"/>
            <w:left w:val="single" w:sz="2" w:space="0" w:color="E5E7EB"/>
            <w:bottom w:val="single" w:sz="2" w:space="0" w:color="E5E7EB"/>
            <w:right w:val="single" w:sz="2" w:space="0" w:color="E5E7EB"/>
          </w:divBdr>
        </w:div>
        <w:div w:id="818695176">
          <w:marLeft w:val="0"/>
          <w:marRight w:val="0"/>
          <w:marTop w:val="0"/>
          <w:marBottom w:val="0"/>
          <w:divBdr>
            <w:top w:val="single" w:sz="2" w:space="0" w:color="E5E7EB"/>
            <w:left w:val="single" w:sz="2" w:space="0" w:color="E5E7EB"/>
            <w:bottom w:val="single" w:sz="2" w:space="0" w:color="E5E7EB"/>
            <w:right w:val="single" w:sz="2" w:space="0" w:color="E5E7EB"/>
          </w:divBdr>
        </w:div>
        <w:div w:id="930434451">
          <w:marLeft w:val="0"/>
          <w:marRight w:val="0"/>
          <w:marTop w:val="0"/>
          <w:marBottom w:val="0"/>
          <w:divBdr>
            <w:top w:val="single" w:sz="2" w:space="0" w:color="E5E7EB"/>
            <w:left w:val="single" w:sz="2" w:space="0" w:color="E5E7EB"/>
            <w:bottom w:val="single" w:sz="2" w:space="0" w:color="E5E7EB"/>
            <w:right w:val="single" w:sz="2" w:space="0" w:color="E5E7EB"/>
          </w:divBdr>
        </w:div>
        <w:div w:id="953245077">
          <w:marLeft w:val="0"/>
          <w:marRight w:val="0"/>
          <w:marTop w:val="0"/>
          <w:marBottom w:val="0"/>
          <w:divBdr>
            <w:top w:val="single" w:sz="2" w:space="0" w:color="E5E7EB"/>
            <w:left w:val="single" w:sz="2" w:space="0" w:color="E5E7EB"/>
            <w:bottom w:val="single" w:sz="2" w:space="0" w:color="E5E7EB"/>
            <w:right w:val="single" w:sz="2" w:space="0" w:color="E5E7EB"/>
          </w:divBdr>
        </w:div>
        <w:div w:id="1246454536">
          <w:marLeft w:val="0"/>
          <w:marRight w:val="0"/>
          <w:marTop w:val="0"/>
          <w:marBottom w:val="0"/>
          <w:divBdr>
            <w:top w:val="single" w:sz="2" w:space="0" w:color="E5E7EB"/>
            <w:left w:val="single" w:sz="2" w:space="0" w:color="E5E7EB"/>
            <w:bottom w:val="single" w:sz="2" w:space="0" w:color="E5E7EB"/>
            <w:right w:val="single" w:sz="2" w:space="0" w:color="E5E7EB"/>
          </w:divBdr>
        </w:div>
        <w:div w:id="1386878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5387328">
      <w:bodyDiv w:val="1"/>
      <w:marLeft w:val="0"/>
      <w:marRight w:val="0"/>
      <w:marTop w:val="0"/>
      <w:marBottom w:val="0"/>
      <w:divBdr>
        <w:top w:val="none" w:sz="0" w:space="0" w:color="auto"/>
        <w:left w:val="none" w:sz="0" w:space="0" w:color="auto"/>
        <w:bottom w:val="none" w:sz="0" w:space="0" w:color="auto"/>
        <w:right w:val="none" w:sz="0" w:space="0" w:color="auto"/>
      </w:divBdr>
    </w:div>
    <w:div w:id="20644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pc.wa.gov/wswa/wit-replacement-project" TargetMode="External"/><Relationship Id="rId18" Type="http://schemas.openxmlformats.org/officeDocument/2006/relationships/hyperlink" Target="https://links-1.govdelivery.com/CL0/https://public.govdelivery.com/accounts/WAESD/subscriber/new" TargetMode="External"/><Relationship Id="rId26" Type="http://schemas.openxmlformats.org/officeDocument/2006/relationships/hyperlink" Target="https://links-1.govdelivery.com/CL0/https://media.multisites.wa.gov/media/WPC/adm/policy/0146.pdf" TargetMode="External"/><Relationship Id="rId3" Type="http://schemas.openxmlformats.org/officeDocument/2006/relationships/customXml" Target="../customXml/item3.xml"/><Relationship Id="rId21" Type="http://schemas.openxmlformats.org/officeDocument/2006/relationships/hyperlink" Target="https://links-1.govdelivery.com/CL0/https://media.multisites.wa.gov/media/WPC/adm/policy/7005-1.pdf" TargetMode="External"/><Relationship Id="rId7" Type="http://schemas.openxmlformats.org/officeDocument/2006/relationships/webSettings" Target="webSettings.xml"/><Relationship Id="rId12" Type="http://schemas.openxmlformats.org/officeDocument/2006/relationships/hyperlink" Target="https://links-1.govdelivery.com/CL0/https://esd-wa-gov.zoom.us/j/85473929908" TargetMode="External"/><Relationship Id="rId17" Type="http://schemas.openxmlformats.org/officeDocument/2006/relationships/hyperlink" Target="mailto:SystemPolicy@esd.wa.gov" TargetMode="External"/><Relationship Id="rId25" Type="http://schemas.openxmlformats.org/officeDocument/2006/relationships/hyperlink" Target="mailto:SystemPolicy@esd.wa.gov"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pc.wa.gov/policy" TargetMode="External"/><Relationship Id="rId20" Type="http://schemas.openxmlformats.org/officeDocument/2006/relationships/hyperlink" Target="https://links-1.govdelivery.com/CL0/https://media.multisites.wa.gov/media/WPC/adm/policy/1028-2.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nks-1.govdelivery.com/CL0/https:%2F%2Fcontent.govdelivery.com%2Fattachments%2FWAESD%2F2024%2F11%2F01%2Ffile_attachments%2F3056017%2FWIT%2520Project%2520Townhall-%2520Dec%25206.ics/1/01000192fde0e5a2-4ef55798-b96f-4d2e-a14b-6bb1e4591fb0-000000/1hYTP5qo40z-XDPNdkLsgtr5UeqtoqkkKSIcbgGV59I=378" TargetMode="External"/><Relationship Id="rId24" Type="http://schemas.openxmlformats.org/officeDocument/2006/relationships/hyperlink" Target="https://links-1.govdelivery.com/CL0/https://media.multisites.wa.gov/media/WPC/adm/policy/1028-2.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dia.multisites.wa.gov/media/WPC/project-updates/2024-december-wit-replacement-project-status-report-final.pdf" TargetMode="External"/><Relationship Id="rId23" Type="http://schemas.openxmlformats.org/officeDocument/2006/relationships/hyperlink" Target="https://wpc.wa.gov/policy" TargetMode="External"/><Relationship Id="rId28" Type="http://schemas.openxmlformats.org/officeDocument/2006/relationships/hyperlink" Target="https://links-1.govdelivery.com/CL0/https://media.multisites.wa.gov/media/WPC/adm/policy/0073-49.pdf" TargetMode="External"/><Relationship Id="rId10" Type="http://schemas.openxmlformats.org/officeDocument/2006/relationships/image" Target="media/image1.png"/><Relationship Id="rId19" Type="http://schemas.openxmlformats.org/officeDocument/2006/relationships/hyperlink" Target="https://links-1.govdelivery.com/CL0/https://media.multisites.wa.gov/media/WPC/adm/policy/0073-51.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si=KAZD_Q5Oolwr7yoy&amp;v=-buGQvC2gUY&amp;feature=youtu.be" TargetMode="External"/><Relationship Id="rId22" Type="http://schemas.openxmlformats.org/officeDocument/2006/relationships/hyperlink" Target="https://links-1.govdelivery.com/CL0/https://media.multisites.wa.gov/media/WPC/adm/policy/7010-1.pdf" TargetMode="External"/><Relationship Id="rId27" Type="http://schemas.openxmlformats.org/officeDocument/2006/relationships/hyperlink" Target="https://links-1.govdelivery.com/CL0/https://media.multisites.wa.gov/media/WPC/adm/policy/0073-50.pdf" TargetMode="Externa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AF7BE1E4E05544A0E1D8383ADA21EC" ma:contentTypeVersion="20" ma:contentTypeDescription="Create a new document." ma:contentTypeScope="" ma:versionID="32a761b0afb06254a1455f546caf3ded">
  <xsd:schema xmlns:xsd="http://www.w3.org/2001/XMLSchema" xmlns:xs="http://www.w3.org/2001/XMLSchema" xmlns:p="http://schemas.microsoft.com/office/2006/metadata/properties" xmlns:ns1="http://schemas.microsoft.com/sharepoint/v3" xmlns:ns2="43d3e67e-3a96-4068-a2b1-0742032475b2" xmlns:ns3="1b7d01fa-feb7-45e5-b217-dd86d3c24382" targetNamespace="http://schemas.microsoft.com/office/2006/metadata/properties" ma:root="true" ma:fieldsID="c013afb0ad859c45c772c507058b18f3" ns1:_="" ns2:_="" ns3:_="">
    <xsd:import namespace="http://schemas.microsoft.com/sharepoint/v3"/>
    <xsd:import namespace="43d3e67e-3a96-4068-a2b1-0742032475b2"/>
    <xsd:import namespace="1b7d01fa-feb7-45e5-b217-dd86d3c24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Notes" minOccurs="0"/>
                <xsd:element ref="ns2:lcf76f155ced4ddcb4097134ff3c332f" minOccurs="0"/>
                <xsd:element ref="ns3:TaxCatchAll" minOccurs="0"/>
                <xsd:element ref="ns2:SOPUpd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3e67e-3a96-4068-a2b1-074203247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format="Dropdown" ma:internalName="Notes">
      <xsd:simpleType>
        <xsd:restriction base="dms:Text">
          <xsd:maxLength value="50"/>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SOPUpdated" ma:index="24" nillable="true" ma:displayName="SOP Updated" ma:format="Dropdown" ma:internalName="SOPUpdated">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d01fa-feb7-45e5-b217-dd86d3c243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a468f-2616-4b5b-a588-428bf86309b1}" ma:internalName="TaxCatchAll" ma:showField="CatchAllData" ma:web="1b7d01fa-feb7-45e5-b217-dd86d3c24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7d01fa-feb7-45e5-b217-dd86d3c24382" xsi:nil="true"/>
    <SOPUpdated xmlns="43d3e67e-3a96-4068-a2b1-0742032475b2" xsi:nil="true"/>
    <_ip_UnifiedCompliancePolicyUIAction xmlns="http://schemas.microsoft.com/sharepoint/v3" xsi:nil="true"/>
    <_ip_UnifiedCompliancePolicyProperties xmlns="http://schemas.microsoft.com/sharepoint/v3" xsi:nil="true"/>
    <Notes xmlns="43d3e67e-3a96-4068-a2b1-0742032475b2" xsi:nil="true"/>
    <lcf76f155ced4ddcb4097134ff3c332f xmlns="43d3e67e-3a96-4068-a2b1-0742032475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5CCB1-0657-46A5-AB7D-34EB165050D2}">
  <ds:schemaRefs>
    <ds:schemaRef ds:uri="http://schemas.microsoft.com/sharepoint/v3/contenttype/forms"/>
  </ds:schemaRefs>
</ds:datastoreItem>
</file>

<file path=customXml/itemProps2.xml><?xml version="1.0" encoding="utf-8"?>
<ds:datastoreItem xmlns:ds="http://schemas.openxmlformats.org/officeDocument/2006/customXml" ds:itemID="{A2B8D921-E726-459B-BE69-66521AAD3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d3e67e-3a96-4068-a2b1-0742032475b2"/>
    <ds:schemaRef ds:uri="1b7d01fa-feb7-45e5-b217-dd86d3c24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577BFF-E4F5-4F78-9B10-3E661458DDBF}">
  <ds:schemaRefs>
    <ds:schemaRef ds:uri="http://schemas.microsoft.com/office/2006/metadata/properties"/>
    <ds:schemaRef ds:uri="http://schemas.microsoft.com/office/infopath/2007/PartnerControls"/>
    <ds:schemaRef ds:uri="1b7d01fa-feb7-45e5-b217-dd86d3c24382"/>
    <ds:schemaRef ds:uri="43d3e67e-3a96-4068-a2b1-0742032475b2"/>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Galvan, Ardriel (ESD)</dc:creator>
  <cp:keywords/>
  <dc:description/>
  <cp:lastModifiedBy>Channell, Tammy (ESD)</cp:lastModifiedBy>
  <cp:revision>423</cp:revision>
  <dcterms:created xsi:type="dcterms:W3CDTF">2024-11-05T19:05:00Z</dcterms:created>
  <dcterms:modified xsi:type="dcterms:W3CDTF">2025-02-05T18:30:38Z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0x01010025AF7BE1E4E05544A0E1D8383ADA21EC</vt:lpwstr>
  </property>
  <property fmtid="{D5CDD505-2E9C-101B-9397-08002B2CF9AE}" pid="3" name="MediaServiceImageTags">
    <vt:lpwstr/>
  </property>
</Properties>
</file>